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4" w:rsidRDefault="00087D9B" w:rsidP="00B11A54">
      <w:pPr>
        <w:pStyle w:val="Kop2"/>
      </w:pPr>
      <w:r w:rsidRPr="00B11A54">
        <w:t>Waarom is er in jouw wijk/gemeente nood aan een buurtpunt ?</w:t>
      </w:r>
    </w:p>
    <w:p w:rsidR="00087D9B" w:rsidRPr="00B11A54" w:rsidRDefault="00087D9B" w:rsidP="00B11A54">
      <w:pPr>
        <w:pStyle w:val="Kop2"/>
      </w:pPr>
      <w:r w:rsidRPr="00B11A54">
        <w:t>Welke noden wil je met het buurtpunt invullen ?</w:t>
      </w:r>
    </w:p>
    <w:p w:rsidR="00087D9B" w:rsidRPr="00B11A54" w:rsidRDefault="00087D9B" w:rsidP="00900C5C">
      <w:pPr>
        <w:rPr>
          <w:sz w:val="22"/>
          <w:szCs w:val="22"/>
        </w:rPr>
      </w:pPr>
    </w:p>
    <w:p w:rsidR="00900C5C" w:rsidRPr="00B11A54" w:rsidRDefault="00512AB5" w:rsidP="00B11A54">
      <w:pPr>
        <w:pStyle w:val="Kop3"/>
      </w:pPr>
      <w:r>
        <w:rPr>
          <w:b/>
        </w:rPr>
        <w:t>Noden vanuit</w:t>
      </w:r>
      <w:r w:rsidR="00900C5C" w:rsidRPr="00B11A54">
        <w:rPr>
          <w:b/>
        </w:rPr>
        <w:t xml:space="preserve"> zorgaanbieders VAPH</w:t>
      </w:r>
      <w:r w:rsidR="00900C5C" w:rsidRPr="00B11A54">
        <w:t xml:space="preserve"> (personen met een beperking) :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inclusieve werkplek waar er dagbesteding kan aangeboden worden aan personen met een verstandelijke/motorische beperking. Een externe werkplek, los van de woonvoorziening draagt bij tot kwaliteit van leven en ondersteunt het normalisatieprincipe en stimuleert het sociaal ondernemerschap.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tegelijkertijd ook een inclusieve werkplek omwille van contact met de treinreizigers, buurtbewoners die pakketten komen afhalen, andere passanten, toeristen (zie verder)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België tekende in 2006 het verdrag voor de rechten van de PMH (personen met een handicap) . Volwaardig burgerschap, inclusie, toegankelijkheid, participatie zijn,.... dan ook geen holle woorden meer. Vanuit deze principes willen wij maximale kansen geven aan personen met een beperking.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stockeerplek voor materiaal : </w:t>
      </w:r>
      <w:proofErr w:type="spellStart"/>
      <w:r w:rsidRPr="00B11A54">
        <w:rPr>
          <w:sz w:val="22"/>
          <w:szCs w:val="22"/>
        </w:rPr>
        <w:t>oa</w:t>
      </w:r>
      <w:proofErr w:type="spellEnd"/>
      <w:r w:rsidRPr="00B11A54">
        <w:rPr>
          <w:sz w:val="22"/>
          <w:szCs w:val="22"/>
        </w:rPr>
        <w:t xml:space="preserve"> voor materiaal feestvarken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uitbouwen van mogelijkheden/kansen begeleid werken : pakketten klaarmaken, verdelen van broodjes, onderhoud fietsen blue bike,.......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verkoop van producten die vervaardigd worden in de </w:t>
      </w:r>
      <w:proofErr w:type="spellStart"/>
      <w:r w:rsidRPr="00B11A54">
        <w:rPr>
          <w:sz w:val="22"/>
          <w:szCs w:val="22"/>
        </w:rPr>
        <w:t>dagateliers</w:t>
      </w:r>
      <w:proofErr w:type="spellEnd"/>
      <w:r w:rsidRPr="00B11A54">
        <w:rPr>
          <w:sz w:val="22"/>
          <w:szCs w:val="22"/>
        </w:rPr>
        <w:t xml:space="preserve"> van de voorzieningen (klein winkeltje)</w:t>
      </w:r>
    </w:p>
    <w:p w:rsidR="00900C5C" w:rsidRPr="00B11A54" w:rsidRDefault="00900C5C" w:rsidP="00B11A54">
      <w:pPr>
        <w:pStyle w:val="Kop3"/>
      </w:pPr>
      <w:r w:rsidRPr="00B11A54">
        <w:t>Noden van de buurt en de inwoners</w:t>
      </w:r>
    </w:p>
    <w:p w:rsidR="00900C5C" w:rsidRPr="00B11A54" w:rsidRDefault="00900C5C" w:rsidP="00900C5C">
      <w:pPr>
        <w:rPr>
          <w:sz w:val="22"/>
          <w:szCs w:val="22"/>
          <w:u w:val="single"/>
        </w:rPr>
      </w:pPr>
      <w:r w:rsidRPr="00B11A54">
        <w:rPr>
          <w:sz w:val="22"/>
          <w:szCs w:val="22"/>
          <w:u w:val="single"/>
        </w:rPr>
        <w:t>- Buurtbewoners algemeen</w:t>
      </w:r>
    </w:p>
    <w:p w:rsidR="00900C5C" w:rsidRPr="00B11A54" w:rsidRDefault="00900C5C" w:rsidP="00900C5C">
      <w:pPr>
        <w:rPr>
          <w:sz w:val="22"/>
          <w:szCs w:val="22"/>
        </w:rPr>
      </w:pPr>
      <w:proofErr w:type="spellStart"/>
      <w:r w:rsidRPr="00B11A54">
        <w:rPr>
          <w:sz w:val="22"/>
          <w:szCs w:val="22"/>
        </w:rPr>
        <w:t>vb</w:t>
      </w:r>
      <w:proofErr w:type="spellEnd"/>
      <w:r w:rsidRPr="00B11A54">
        <w:rPr>
          <w:sz w:val="22"/>
          <w:szCs w:val="22"/>
        </w:rPr>
        <w:t xml:space="preserve"> : ophaalpunt van postpakketten, plek voor </w:t>
      </w:r>
      <w:proofErr w:type="spellStart"/>
      <w:r w:rsidRPr="00B11A54">
        <w:rPr>
          <w:sz w:val="22"/>
          <w:szCs w:val="22"/>
        </w:rPr>
        <w:t>repaircafé</w:t>
      </w:r>
      <w:proofErr w:type="spellEnd"/>
      <w:r w:rsidRPr="00B11A54">
        <w:rPr>
          <w:sz w:val="22"/>
          <w:szCs w:val="22"/>
        </w:rPr>
        <w:t xml:space="preserve">, ruimte voor workshop of vergaderlocatie, boekenruilkast, terugbrengen van bibliotheekboeken, welzijnsschakels, voedselpakketten (korte keten), infopunt gemeentediensten zoals flyers/brochures van gemeentelijke diensten, sociaal huis, gemeenteblad, openingsuren bib, sportverenigingen........... (omwille van fusie verhuizen heel wat gemeentelijke diensten naar Deinze), inzamelpunt </w:t>
      </w:r>
      <w:proofErr w:type="spellStart"/>
      <w:r w:rsidRPr="00B11A54">
        <w:rPr>
          <w:sz w:val="22"/>
          <w:szCs w:val="22"/>
        </w:rPr>
        <w:t>Bebat</w:t>
      </w:r>
      <w:proofErr w:type="spellEnd"/>
      <w:r w:rsidRPr="00B11A54">
        <w:rPr>
          <w:sz w:val="22"/>
          <w:szCs w:val="22"/>
        </w:rPr>
        <w:t>, dopjes van plastic flessen, fietsenhersteldienst, verhuur en ruil kinderfietsjes, ....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Tegelijkertijd kunnen PMH hun bijdrage leveren aan de samenleving door :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vb. : glas ophalen voor de glascontainer, brieve</w:t>
      </w:r>
      <w:r w:rsidR="00087D9B" w:rsidRPr="00B11A54">
        <w:rPr>
          <w:sz w:val="22"/>
          <w:szCs w:val="22"/>
        </w:rPr>
        <w:t xml:space="preserve">nbus legen van buurtbewoners </w:t>
      </w:r>
      <w:r w:rsidRPr="00B11A54">
        <w:rPr>
          <w:sz w:val="22"/>
          <w:szCs w:val="22"/>
        </w:rPr>
        <w:t xml:space="preserve"> die op vakantie zijn, kippenronde (eten geven aan kleine dieren tijdens verlof</w:t>
      </w:r>
      <w:r w:rsidR="00512AB5">
        <w:rPr>
          <w:sz w:val="22"/>
          <w:szCs w:val="22"/>
        </w:rPr>
        <w:t xml:space="preserve"> van buurtbewoners),…….</w:t>
      </w:r>
    </w:p>
    <w:p w:rsidR="00900C5C" w:rsidRPr="00B11A54" w:rsidRDefault="00900C5C" w:rsidP="00900C5C">
      <w:pPr>
        <w:rPr>
          <w:sz w:val="22"/>
          <w:szCs w:val="22"/>
          <w:u w:val="single"/>
        </w:rPr>
      </w:pPr>
      <w:r w:rsidRPr="00B11A54">
        <w:rPr>
          <w:sz w:val="22"/>
          <w:szCs w:val="22"/>
          <w:u w:val="single"/>
        </w:rPr>
        <w:t>- Kwetsbare doelgroepen</w:t>
      </w:r>
    </w:p>
    <w:p w:rsidR="00900C5C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Wekelijkse laagdrempelige opennamiddag voor mensen in eenzaamheid, armoede,...</w:t>
      </w:r>
    </w:p>
    <w:p w:rsidR="00512AB5" w:rsidRPr="00B11A54" w:rsidRDefault="00512AB5" w:rsidP="00900C5C">
      <w:pPr>
        <w:rPr>
          <w:sz w:val="22"/>
          <w:szCs w:val="22"/>
        </w:rPr>
      </w:pPr>
    </w:p>
    <w:p w:rsidR="00900C5C" w:rsidRPr="00B11A54" w:rsidRDefault="00900C5C" w:rsidP="00900C5C">
      <w:pPr>
        <w:rPr>
          <w:sz w:val="22"/>
          <w:szCs w:val="22"/>
          <w:u w:val="single"/>
        </w:rPr>
      </w:pPr>
      <w:r w:rsidRPr="00B11A54">
        <w:rPr>
          <w:sz w:val="22"/>
          <w:szCs w:val="22"/>
          <w:u w:val="single"/>
        </w:rPr>
        <w:t>- Verenigingen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lastRenderedPageBreak/>
        <w:t xml:space="preserve">Verdelen van flyers voor verenigingen, gebruik van locatie om te vergaderen, 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  <w:u w:val="single"/>
        </w:rPr>
        <w:t>- Lokale handelaren en vzw's</w:t>
      </w:r>
      <w:r w:rsidRPr="00B11A54">
        <w:rPr>
          <w:sz w:val="22"/>
          <w:szCs w:val="22"/>
        </w:rPr>
        <w:t xml:space="preserve">  (bv </w:t>
      </w:r>
      <w:proofErr w:type="spellStart"/>
      <w:r w:rsidRPr="00B11A54">
        <w:rPr>
          <w:sz w:val="22"/>
          <w:szCs w:val="22"/>
        </w:rPr>
        <w:t>Oxfam</w:t>
      </w:r>
      <w:proofErr w:type="spellEnd"/>
      <w:r w:rsidRPr="00B11A54">
        <w:rPr>
          <w:sz w:val="22"/>
          <w:szCs w:val="22"/>
        </w:rPr>
        <w:t xml:space="preserve"> wereldwinkels)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Aanbieden van lokale producten (aardbeien), seizoensgebonden groenten, pakketten korte ketenproducten, afhaal  biologische </w:t>
      </w:r>
      <w:proofErr w:type="spellStart"/>
      <w:r w:rsidRPr="00B11A54">
        <w:rPr>
          <w:sz w:val="22"/>
          <w:szCs w:val="22"/>
        </w:rPr>
        <w:t>groentenpakketten</w:t>
      </w:r>
      <w:proofErr w:type="spellEnd"/>
      <w:r w:rsidRPr="00B11A54">
        <w:rPr>
          <w:sz w:val="22"/>
          <w:szCs w:val="22"/>
        </w:rPr>
        <w:t xml:space="preserve"> (=duurzaamheid), lenteplantjesverkoop, chrysantenverkoop (1 november), bloemen (Moederdag) telkens met plaatselijke handelaars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</w:t>
      </w:r>
      <w:r w:rsidRPr="00B11A54">
        <w:rPr>
          <w:sz w:val="22"/>
          <w:szCs w:val="22"/>
          <w:u w:val="single"/>
        </w:rPr>
        <w:t>Lokale kunstenaars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Expositieruimte voor lokale kunstenaars, (personen zonder of met beperking), Tentoonstelling van materiaal uit schoolprojecten, speelpleinwer</w:t>
      </w:r>
      <w:r w:rsidR="00B11A54" w:rsidRPr="00B11A54">
        <w:rPr>
          <w:sz w:val="22"/>
          <w:szCs w:val="22"/>
        </w:rPr>
        <w:t>king, jeugdwerk van de gemeente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Verhuur van kunst</w:t>
      </w:r>
    </w:p>
    <w:p w:rsidR="00900C5C" w:rsidRPr="00B11A54" w:rsidRDefault="00900C5C" w:rsidP="00900C5C">
      <w:pPr>
        <w:rPr>
          <w:sz w:val="22"/>
          <w:szCs w:val="22"/>
          <w:u w:val="single"/>
        </w:rPr>
      </w:pPr>
      <w:r w:rsidRPr="00B11A54">
        <w:rPr>
          <w:sz w:val="22"/>
          <w:szCs w:val="22"/>
          <w:u w:val="single"/>
        </w:rPr>
        <w:t xml:space="preserve">- Treinreizigers 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Aanbieden van wachtruimte, sanitaire ruimte, tas koffie, ontbijtkoek, snack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Verdeelpunt van De Met</w:t>
      </w:r>
      <w:r w:rsidR="00087D9B" w:rsidRPr="00B11A54">
        <w:rPr>
          <w:sz w:val="22"/>
          <w:szCs w:val="22"/>
        </w:rPr>
        <w:t>ro (gratis dagelijkse krant)</w:t>
      </w:r>
    </w:p>
    <w:p w:rsidR="00900C5C" w:rsidRPr="00B11A54" w:rsidRDefault="00900C5C" w:rsidP="00900C5C">
      <w:pPr>
        <w:rPr>
          <w:sz w:val="22"/>
          <w:szCs w:val="22"/>
          <w:u w:val="single"/>
        </w:rPr>
      </w:pPr>
      <w:r w:rsidRPr="00B11A54">
        <w:rPr>
          <w:sz w:val="22"/>
          <w:szCs w:val="22"/>
          <w:u w:val="single"/>
        </w:rPr>
        <w:t>-Toerisme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Aanbieden van blue-bike, e-bike, toeristische info beschikbaar stellen (horeca in de buurt, </w:t>
      </w:r>
      <w:proofErr w:type="spellStart"/>
      <w:r w:rsidRPr="00B11A54">
        <w:rPr>
          <w:sz w:val="22"/>
          <w:szCs w:val="22"/>
        </w:rPr>
        <w:t>airbnb</w:t>
      </w:r>
      <w:proofErr w:type="spellEnd"/>
      <w:r w:rsidRPr="00B11A54">
        <w:rPr>
          <w:sz w:val="22"/>
          <w:szCs w:val="22"/>
        </w:rPr>
        <w:t>,.</w:t>
      </w:r>
      <w:r w:rsidR="00087D9B" w:rsidRPr="00B11A54">
        <w:rPr>
          <w:sz w:val="22"/>
          <w:szCs w:val="22"/>
        </w:rPr>
        <w:t>......), wandel en fietsroutes.</w:t>
      </w:r>
    </w:p>
    <w:p w:rsidR="00087D9B" w:rsidRPr="00B11A54" w:rsidRDefault="00087D9B" w:rsidP="00900C5C">
      <w:pPr>
        <w:rPr>
          <w:sz w:val="22"/>
          <w:szCs w:val="22"/>
        </w:rPr>
      </w:pPr>
    </w:p>
    <w:p w:rsidR="00087D9B" w:rsidRPr="00B11A54" w:rsidRDefault="00087D9B" w:rsidP="00087D9B">
      <w:pPr>
        <w:pStyle w:val="Kop2"/>
      </w:pPr>
      <w:r w:rsidRPr="00B11A54">
        <w:t>Wie zijn de initiatiefnemers ?</w:t>
      </w:r>
    </w:p>
    <w:p w:rsidR="00087D9B" w:rsidRPr="00B11A54" w:rsidRDefault="00087D9B" w:rsidP="00087D9B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Ten Dries : Buso school </w:t>
      </w:r>
      <w:proofErr w:type="spellStart"/>
      <w:r w:rsidRPr="00B11A54">
        <w:rPr>
          <w:sz w:val="22"/>
          <w:szCs w:val="22"/>
        </w:rPr>
        <w:t>Landegem</w:t>
      </w:r>
      <w:proofErr w:type="spellEnd"/>
      <w:r w:rsidRPr="00B11A54">
        <w:rPr>
          <w:sz w:val="22"/>
          <w:szCs w:val="22"/>
        </w:rPr>
        <w:t xml:space="preserve"> : </w:t>
      </w:r>
      <w:hyperlink r:id="rId5" w:history="1">
        <w:r w:rsidRPr="00B11A54">
          <w:rPr>
            <w:rStyle w:val="Hyperlink"/>
            <w:sz w:val="22"/>
            <w:szCs w:val="22"/>
          </w:rPr>
          <w:t>www.tendries.be</w:t>
        </w:r>
      </w:hyperlink>
    </w:p>
    <w:p w:rsidR="00900C5C" w:rsidRPr="00B11A54" w:rsidRDefault="00087D9B">
      <w:pPr>
        <w:rPr>
          <w:rStyle w:val="Hyperlink"/>
          <w:sz w:val="22"/>
          <w:szCs w:val="22"/>
        </w:rPr>
      </w:pPr>
      <w:r w:rsidRPr="00B11A54">
        <w:rPr>
          <w:sz w:val="22"/>
          <w:szCs w:val="22"/>
        </w:rPr>
        <w:t xml:space="preserve">GOMM : </w:t>
      </w:r>
      <w:r w:rsidR="00900C5C" w:rsidRPr="00B11A54">
        <w:rPr>
          <w:sz w:val="22"/>
          <w:szCs w:val="22"/>
        </w:rPr>
        <w:t>samenwerkingsve</w:t>
      </w:r>
      <w:r w:rsidRPr="00B11A54">
        <w:rPr>
          <w:sz w:val="22"/>
          <w:szCs w:val="22"/>
        </w:rPr>
        <w:t>r</w:t>
      </w:r>
      <w:r w:rsidR="00900C5C" w:rsidRPr="00B11A54">
        <w:rPr>
          <w:sz w:val="22"/>
          <w:szCs w:val="22"/>
        </w:rPr>
        <w:t>band tussen</w:t>
      </w:r>
      <w:r w:rsidRPr="00B11A54">
        <w:rPr>
          <w:sz w:val="22"/>
          <w:szCs w:val="22"/>
        </w:rPr>
        <w:t xml:space="preserve"> 3 vergunde zorgaanbieders VAPH</w:t>
      </w:r>
      <w:r w:rsidR="00900C5C" w:rsidRPr="00B11A54">
        <w:rPr>
          <w:sz w:val="22"/>
          <w:szCs w:val="22"/>
        </w:rPr>
        <w:t xml:space="preserve"> : </w:t>
      </w:r>
      <w:hyperlink r:id="rId6" w:history="1">
        <w:r w:rsidR="00900C5C" w:rsidRPr="00B11A54">
          <w:rPr>
            <w:rStyle w:val="Hyperlink"/>
            <w:sz w:val="22"/>
            <w:szCs w:val="22"/>
          </w:rPr>
          <w:t>www.gomm.be</w:t>
        </w:r>
      </w:hyperlink>
    </w:p>
    <w:p w:rsidR="00087D9B" w:rsidRPr="00B11A54" w:rsidRDefault="00087D9B">
      <w:pPr>
        <w:rPr>
          <w:rStyle w:val="Hyperlink"/>
          <w:sz w:val="22"/>
          <w:szCs w:val="22"/>
        </w:rPr>
      </w:pPr>
    </w:p>
    <w:p w:rsidR="00087D9B" w:rsidRPr="00B11A54" w:rsidRDefault="00087D9B" w:rsidP="00087D9B">
      <w:pPr>
        <w:pStyle w:val="Kop2"/>
      </w:pPr>
      <w:r w:rsidRPr="00B11A54">
        <w:t>Welke lokale stakeholders wil je betrekken bij de oprichting van een buurtpunt ?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NMBS/infrabel : opnieuw openen van wachtruimte voor treinreizigers</w:t>
      </w:r>
    </w:p>
    <w:p w:rsidR="00900C5C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zie vraag 1 : scholen, gemeentebestuur, verenigingen, lokale handelaren, welzijn</w:t>
      </w:r>
      <w:r w:rsidR="00087D9B" w:rsidRPr="00B11A54">
        <w:rPr>
          <w:sz w:val="22"/>
          <w:szCs w:val="22"/>
        </w:rPr>
        <w:t>s</w:t>
      </w:r>
      <w:r w:rsidRPr="00B11A54">
        <w:rPr>
          <w:sz w:val="22"/>
          <w:szCs w:val="22"/>
        </w:rPr>
        <w:t xml:space="preserve">schakels, toerisme Deinze,  diverse vzw's  (feestvarken, </w:t>
      </w:r>
      <w:proofErr w:type="spellStart"/>
      <w:r w:rsidRPr="00B11A54">
        <w:rPr>
          <w:sz w:val="22"/>
          <w:szCs w:val="22"/>
        </w:rPr>
        <w:t>biobello</w:t>
      </w:r>
      <w:proofErr w:type="spellEnd"/>
      <w:r w:rsidRPr="00B11A54">
        <w:rPr>
          <w:sz w:val="22"/>
          <w:szCs w:val="22"/>
        </w:rPr>
        <w:t xml:space="preserve">, </w:t>
      </w:r>
      <w:proofErr w:type="spellStart"/>
      <w:r w:rsidRPr="00B11A54">
        <w:rPr>
          <w:sz w:val="22"/>
          <w:szCs w:val="22"/>
        </w:rPr>
        <w:t>oxfam</w:t>
      </w:r>
      <w:proofErr w:type="spellEnd"/>
      <w:r w:rsidRPr="00B11A54">
        <w:rPr>
          <w:sz w:val="22"/>
          <w:szCs w:val="22"/>
        </w:rPr>
        <w:t>, ), vrijwilligers (</w:t>
      </w:r>
      <w:proofErr w:type="spellStart"/>
      <w:r w:rsidRPr="00B11A54">
        <w:rPr>
          <w:sz w:val="22"/>
          <w:szCs w:val="22"/>
        </w:rPr>
        <w:t>repaircafé</w:t>
      </w:r>
      <w:proofErr w:type="spellEnd"/>
      <w:r w:rsidRPr="00B11A54">
        <w:rPr>
          <w:sz w:val="22"/>
          <w:szCs w:val="22"/>
        </w:rPr>
        <w:t xml:space="preserve">), </w:t>
      </w:r>
      <w:r w:rsidR="00087D9B" w:rsidRPr="00B11A54">
        <w:rPr>
          <w:sz w:val="22"/>
          <w:szCs w:val="22"/>
        </w:rPr>
        <w:t>…..</w:t>
      </w:r>
    </w:p>
    <w:p w:rsidR="00B11A54" w:rsidRDefault="00B11A54" w:rsidP="00900C5C">
      <w:pPr>
        <w:rPr>
          <w:sz w:val="22"/>
          <w:szCs w:val="22"/>
        </w:rPr>
      </w:pPr>
    </w:p>
    <w:p w:rsidR="00B11A54" w:rsidRDefault="00B11A54" w:rsidP="00900C5C">
      <w:pPr>
        <w:rPr>
          <w:sz w:val="22"/>
          <w:szCs w:val="22"/>
        </w:rPr>
      </w:pPr>
    </w:p>
    <w:p w:rsidR="00B11A54" w:rsidRPr="00B11A54" w:rsidRDefault="00B11A54" w:rsidP="00900C5C">
      <w:pPr>
        <w:rPr>
          <w:sz w:val="22"/>
          <w:szCs w:val="22"/>
        </w:rPr>
      </w:pPr>
    </w:p>
    <w:p w:rsidR="00087D9B" w:rsidRPr="00B11A54" w:rsidRDefault="00087D9B" w:rsidP="00900C5C">
      <w:pPr>
        <w:rPr>
          <w:sz w:val="22"/>
          <w:szCs w:val="22"/>
        </w:rPr>
      </w:pPr>
    </w:p>
    <w:p w:rsidR="00087D9B" w:rsidRPr="00B11A54" w:rsidRDefault="00087D9B" w:rsidP="00087D9B">
      <w:pPr>
        <w:pStyle w:val="Kop2"/>
      </w:pPr>
      <w:r w:rsidRPr="00B11A54">
        <w:lastRenderedPageBreak/>
        <w:t>Op welke manier is of kan de gemeente betrokken worden in dit initiatief</w:t>
      </w:r>
      <w:r w:rsidR="00B11A54">
        <w:t xml:space="preserve"> ?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Er was overleg met de gemeenteraadsleden over de mogelijkheden </w:t>
      </w:r>
      <w:r w:rsidR="00087D9B" w:rsidRPr="00B11A54">
        <w:rPr>
          <w:sz w:val="22"/>
          <w:szCs w:val="22"/>
        </w:rPr>
        <w:t xml:space="preserve">van het </w:t>
      </w:r>
      <w:r w:rsidRPr="00B11A54">
        <w:rPr>
          <w:sz w:val="22"/>
          <w:szCs w:val="22"/>
        </w:rPr>
        <w:t>gebruik stationsgebouw Landegem.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Op 9/04 wordt het voorstel geagendeerd op de gemeenteraad</w:t>
      </w:r>
      <w:r w:rsidR="00087D9B" w:rsidRPr="00B11A54">
        <w:rPr>
          <w:sz w:val="22"/>
          <w:szCs w:val="22"/>
        </w:rPr>
        <w:t>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Feedback gemeenteraad : </w:t>
      </w:r>
      <w:r w:rsidRPr="00512AB5">
        <w:rPr>
          <w:i/>
          <w:sz w:val="22"/>
          <w:szCs w:val="22"/>
        </w:rPr>
        <w:t>moet hier komen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Stedelijke adviesraad personen met een handicap zal betrokken worden.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Vraag aan gemeente  : voor onderhoud van gebouw + poetsen van sanitair </w:t>
      </w:r>
      <w:bookmarkStart w:id="0" w:name="_GoBack"/>
      <w:bookmarkEnd w:id="0"/>
    </w:p>
    <w:p w:rsidR="0083343A" w:rsidRPr="00B11A54" w:rsidRDefault="0083343A" w:rsidP="00900C5C">
      <w:pPr>
        <w:rPr>
          <w:sz w:val="22"/>
          <w:szCs w:val="22"/>
        </w:rPr>
      </w:pPr>
    </w:p>
    <w:p w:rsidR="0083343A" w:rsidRPr="00B11A54" w:rsidRDefault="0083343A" w:rsidP="0083343A">
      <w:pPr>
        <w:pStyle w:val="Kop2"/>
      </w:pPr>
      <w:r w:rsidRPr="00B11A54">
        <w:t>Is er al een mogelijke locatie voor het buur</w:t>
      </w:r>
      <w:r w:rsidR="00B11A54">
        <w:t>t</w:t>
      </w:r>
      <w:r w:rsidRPr="00B11A54">
        <w:t>punt</w:t>
      </w:r>
      <w:r w:rsidR="00B11A54">
        <w:t xml:space="preserve"> ?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Leegstaand stationsgebouw Landegem.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Er is alleen nog een perron, wachtruimte en loketrui</w:t>
      </w:r>
      <w:r w:rsidR="0083343A" w:rsidRPr="00B11A54">
        <w:rPr>
          <w:sz w:val="22"/>
          <w:szCs w:val="22"/>
        </w:rPr>
        <w:t xml:space="preserve">mte wordt niet gebruikt en staan </w:t>
      </w:r>
      <w:r w:rsidRPr="00B11A54">
        <w:rPr>
          <w:sz w:val="22"/>
          <w:szCs w:val="22"/>
        </w:rPr>
        <w:t>leeg</w:t>
      </w:r>
      <w:r w:rsidR="0083343A" w:rsidRPr="00B11A54">
        <w:rPr>
          <w:sz w:val="22"/>
          <w:szCs w:val="22"/>
        </w:rPr>
        <w:t>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Loketten en wachtruimte kunnen worden gehuurd van Infrabel door Ten Dries/GOMM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Voorwaarde Infrabel : openen van wachtruimte voor reizigers.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Knelpunten : Infrabel vraagt huurprijs maar wil niet dat er commerciële activiteiten worden uitgebouwd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Bekijkt men  het aanbieden van koffie/ontbijtkoek als commerciële activiteit (verder uit te zoeken)</w:t>
      </w:r>
    </w:p>
    <w:p w:rsidR="0083343A" w:rsidRPr="00B11A54" w:rsidRDefault="0083343A" w:rsidP="00900C5C">
      <w:pPr>
        <w:rPr>
          <w:sz w:val="22"/>
          <w:szCs w:val="22"/>
        </w:rPr>
      </w:pPr>
    </w:p>
    <w:p w:rsidR="0083343A" w:rsidRPr="00B11A54" w:rsidRDefault="0083343A" w:rsidP="0083343A">
      <w:pPr>
        <w:pStyle w:val="Kop2"/>
      </w:pPr>
      <w:r w:rsidRPr="00B11A54">
        <w:t>Hoe zien we het buurtpunt</w:t>
      </w:r>
      <w:r w:rsidR="00B11A54" w:rsidRPr="00B11A54">
        <w:t xml:space="preserve"> ?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Openingsuren : 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open op weekdagen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</w:t>
      </w:r>
      <w:r w:rsidR="009E1EE3" w:rsidRPr="00B11A54">
        <w:rPr>
          <w:sz w:val="22"/>
          <w:szCs w:val="22"/>
        </w:rPr>
        <w:t xml:space="preserve"> </w:t>
      </w:r>
      <w:r w:rsidRPr="00B11A54">
        <w:rPr>
          <w:sz w:val="22"/>
          <w:szCs w:val="22"/>
        </w:rPr>
        <w:t xml:space="preserve">één of twee keer per week later op de avond </w:t>
      </w:r>
      <w:proofErr w:type="spellStart"/>
      <w:r w:rsidRPr="00B11A54">
        <w:rPr>
          <w:sz w:val="22"/>
          <w:szCs w:val="22"/>
        </w:rPr>
        <w:t>ifv</w:t>
      </w:r>
      <w:proofErr w:type="spellEnd"/>
      <w:r w:rsidRPr="00B11A54">
        <w:rPr>
          <w:sz w:val="22"/>
          <w:szCs w:val="22"/>
        </w:rPr>
        <w:t xml:space="preserve"> ophalen postpakketjes</w:t>
      </w:r>
    </w:p>
    <w:p w:rsidR="00900C5C" w:rsidRPr="00B11A54" w:rsidRDefault="00900C5C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>- elke dag  1 VAPH voorziening aanwezig die ook instaat voor permanentie</w:t>
      </w:r>
    </w:p>
    <w:p w:rsidR="00900C5C" w:rsidRPr="00B11A54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→ </w:t>
      </w:r>
      <w:r w:rsidR="00900C5C" w:rsidRPr="00B11A54">
        <w:rPr>
          <w:sz w:val="22"/>
          <w:szCs w:val="22"/>
        </w:rPr>
        <w:t>plaats waar mensen met en zonder beperking elkaar kunnen ontmoeten</w:t>
      </w:r>
    </w:p>
    <w:p w:rsidR="00900C5C" w:rsidRPr="00B11A54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→ </w:t>
      </w:r>
      <w:r w:rsidR="00900C5C" w:rsidRPr="00B11A54">
        <w:rPr>
          <w:sz w:val="22"/>
          <w:szCs w:val="22"/>
        </w:rPr>
        <w:t>plaats waar reizigers even kunnen verpozen (met koffie, snack)</w:t>
      </w:r>
    </w:p>
    <w:p w:rsidR="00900C5C" w:rsidRPr="00B11A54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→ </w:t>
      </w:r>
      <w:r w:rsidR="00900C5C" w:rsidRPr="00B11A54">
        <w:rPr>
          <w:sz w:val="22"/>
          <w:szCs w:val="22"/>
        </w:rPr>
        <w:t>plaats waar mensen met een beperking kunnen werken (ateliers) én dienstverlening bieden voor de samenleving</w:t>
      </w:r>
    </w:p>
    <w:p w:rsidR="00900C5C" w:rsidRPr="00B11A54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→ </w:t>
      </w:r>
      <w:r w:rsidR="00900C5C" w:rsidRPr="00B11A54">
        <w:rPr>
          <w:sz w:val="22"/>
          <w:szCs w:val="22"/>
        </w:rPr>
        <w:t>plaats waar de buurtbewoners pakketten kunnen afhalen (post, voeding, ...)</w:t>
      </w:r>
    </w:p>
    <w:p w:rsidR="00900C5C" w:rsidRPr="00B11A54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lastRenderedPageBreak/>
        <w:t xml:space="preserve">→ </w:t>
      </w:r>
      <w:r w:rsidR="00900C5C" w:rsidRPr="00B11A54">
        <w:rPr>
          <w:sz w:val="22"/>
          <w:szCs w:val="22"/>
        </w:rPr>
        <w:t>plaats waar ruimte is voor creativiteit (workshops, tentoonstelling) en die gebruikt kan worden door de plaatselijke verenigingen (vergaderruimte) of vrijwilligers (</w:t>
      </w:r>
      <w:proofErr w:type="spellStart"/>
      <w:r w:rsidR="00900C5C" w:rsidRPr="00B11A54">
        <w:rPr>
          <w:sz w:val="22"/>
          <w:szCs w:val="22"/>
        </w:rPr>
        <w:t>repaircafé</w:t>
      </w:r>
      <w:proofErr w:type="spellEnd"/>
      <w:r w:rsidR="00900C5C" w:rsidRPr="00B11A54">
        <w:rPr>
          <w:sz w:val="22"/>
          <w:szCs w:val="22"/>
        </w:rPr>
        <w:t>)</w:t>
      </w:r>
    </w:p>
    <w:p w:rsidR="00900C5C" w:rsidRDefault="0083343A" w:rsidP="00900C5C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→ </w:t>
      </w:r>
      <w:r w:rsidR="00900C5C" w:rsidRPr="00B11A54">
        <w:rPr>
          <w:sz w:val="22"/>
          <w:szCs w:val="22"/>
        </w:rPr>
        <w:t xml:space="preserve">plaats met een </w:t>
      </w:r>
      <w:proofErr w:type="spellStart"/>
      <w:r w:rsidR="00900C5C" w:rsidRPr="00B11A54">
        <w:rPr>
          <w:sz w:val="22"/>
          <w:szCs w:val="22"/>
        </w:rPr>
        <w:t>mobipunt</w:t>
      </w:r>
      <w:proofErr w:type="spellEnd"/>
      <w:r w:rsidR="00900C5C" w:rsidRPr="00B11A54">
        <w:rPr>
          <w:sz w:val="22"/>
          <w:szCs w:val="22"/>
        </w:rPr>
        <w:t xml:space="preserve"> </w:t>
      </w:r>
      <w:r w:rsidR="009E1EE3" w:rsidRPr="00B11A54">
        <w:rPr>
          <w:sz w:val="22"/>
          <w:szCs w:val="22"/>
        </w:rPr>
        <w:t>en infopunt voor streektoerisme</w:t>
      </w:r>
    </w:p>
    <w:p w:rsidR="00B11A54" w:rsidRPr="00B11A54" w:rsidRDefault="00B11A54" w:rsidP="00900C5C">
      <w:pPr>
        <w:rPr>
          <w:sz w:val="22"/>
          <w:szCs w:val="22"/>
        </w:rPr>
      </w:pPr>
    </w:p>
    <w:p w:rsidR="0083343A" w:rsidRPr="00B11A54" w:rsidRDefault="0083343A" w:rsidP="00900C5C">
      <w:pPr>
        <w:rPr>
          <w:sz w:val="22"/>
          <w:szCs w:val="22"/>
        </w:rPr>
      </w:pPr>
    </w:p>
    <w:p w:rsidR="0083343A" w:rsidRPr="00B11A54" w:rsidRDefault="0083343A" w:rsidP="0083343A">
      <w:pPr>
        <w:pStyle w:val="Kop2"/>
      </w:pPr>
      <w:r w:rsidRPr="00B11A54">
        <w:t>Welke stappen zijn al ondernomen ?</w:t>
      </w:r>
    </w:p>
    <w:p w:rsidR="002F1748" w:rsidRPr="00B11A54" w:rsidRDefault="002F1748" w:rsidP="002F1748">
      <w:pPr>
        <w:rPr>
          <w:sz w:val="22"/>
          <w:szCs w:val="22"/>
        </w:rPr>
      </w:pPr>
      <w:r w:rsidRPr="00B11A54">
        <w:rPr>
          <w:sz w:val="22"/>
          <w:szCs w:val="22"/>
        </w:rPr>
        <w:t>- overleg met leden van het schepencollege Deinze, voorstel op gemeenteraad Deinze</w:t>
      </w:r>
    </w:p>
    <w:p w:rsidR="002F1748" w:rsidRPr="00B11A54" w:rsidRDefault="002F1748" w:rsidP="002F1748">
      <w:pPr>
        <w:rPr>
          <w:sz w:val="22"/>
          <w:szCs w:val="22"/>
        </w:rPr>
      </w:pPr>
      <w:r w:rsidRPr="00B11A54">
        <w:rPr>
          <w:sz w:val="22"/>
          <w:szCs w:val="22"/>
        </w:rPr>
        <w:t>- overleg van ex-burgemeester Nevele met infrabel over stationsgebouw</w:t>
      </w:r>
    </w:p>
    <w:p w:rsidR="002F1748" w:rsidRPr="00B11A54" w:rsidRDefault="002F1748" w:rsidP="002F1748">
      <w:pPr>
        <w:rPr>
          <w:sz w:val="22"/>
          <w:szCs w:val="22"/>
        </w:rPr>
      </w:pPr>
      <w:r w:rsidRPr="00B11A54">
        <w:rPr>
          <w:sz w:val="22"/>
          <w:szCs w:val="22"/>
        </w:rPr>
        <w:t>- veel ideeën vanuit de kant van initiatiefnemers, nog weinig overleg met stakeholders</w:t>
      </w:r>
    </w:p>
    <w:p w:rsidR="002F1748" w:rsidRPr="00B11A54" w:rsidRDefault="002F1748" w:rsidP="002F1748">
      <w:pPr>
        <w:rPr>
          <w:sz w:val="22"/>
          <w:szCs w:val="22"/>
        </w:rPr>
      </w:pPr>
      <w:r w:rsidRPr="00B11A54">
        <w:rPr>
          <w:sz w:val="22"/>
          <w:szCs w:val="22"/>
        </w:rPr>
        <w:t>- doelstelling van het beleidsplan GOMM</w:t>
      </w:r>
    </w:p>
    <w:p w:rsidR="002F1748" w:rsidRPr="00B11A54" w:rsidRDefault="002F1748" w:rsidP="002F1748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inhoudelijke verdieping door deelname aan </w:t>
      </w:r>
      <w:proofErr w:type="spellStart"/>
      <w:r w:rsidRPr="00B11A54">
        <w:rPr>
          <w:sz w:val="22"/>
          <w:szCs w:val="22"/>
        </w:rPr>
        <w:t>inspiratiedag</w:t>
      </w:r>
      <w:proofErr w:type="spellEnd"/>
      <w:r w:rsidRPr="00B11A54">
        <w:rPr>
          <w:sz w:val="22"/>
          <w:szCs w:val="22"/>
        </w:rPr>
        <w:t xml:space="preserve"> "buurtpunt', participatie aan het onderzoek "bruggenbouwer" (Hoge school </w:t>
      </w:r>
      <w:proofErr w:type="spellStart"/>
      <w:r w:rsidRPr="00B11A54">
        <w:rPr>
          <w:sz w:val="22"/>
          <w:szCs w:val="22"/>
        </w:rPr>
        <w:t>Odisee</w:t>
      </w:r>
      <w:proofErr w:type="spellEnd"/>
      <w:r w:rsidRPr="00B11A54">
        <w:rPr>
          <w:sz w:val="22"/>
          <w:szCs w:val="22"/>
        </w:rPr>
        <w:t xml:space="preserve">), eindwerk "community building", </w:t>
      </w:r>
      <w:proofErr w:type="spellStart"/>
      <w:r w:rsidRPr="00B11A54">
        <w:rPr>
          <w:sz w:val="22"/>
          <w:szCs w:val="22"/>
        </w:rPr>
        <w:t>leerlab</w:t>
      </w:r>
      <w:proofErr w:type="spellEnd"/>
      <w:r w:rsidRPr="00B11A54">
        <w:rPr>
          <w:sz w:val="22"/>
          <w:szCs w:val="22"/>
        </w:rPr>
        <w:t xml:space="preserve"> inclusie (HO Gent)</w:t>
      </w:r>
    </w:p>
    <w:p w:rsidR="002F1748" w:rsidRPr="00B11A54" w:rsidRDefault="002F1748" w:rsidP="002F1748">
      <w:pPr>
        <w:rPr>
          <w:sz w:val="22"/>
          <w:szCs w:val="22"/>
        </w:rPr>
      </w:pPr>
    </w:p>
    <w:p w:rsidR="0083343A" w:rsidRPr="00B11A54" w:rsidRDefault="0083343A" w:rsidP="0083343A">
      <w:pPr>
        <w:pStyle w:val="Kop2"/>
      </w:pPr>
      <w:r w:rsidRPr="00B11A54">
        <w:t>Welke ondersteuning zou ons vooruit helpen ?</w:t>
      </w:r>
    </w:p>
    <w:p w:rsidR="00CE7B29" w:rsidRPr="00B11A54" w:rsidRDefault="00CE7B29" w:rsidP="00CE7B29">
      <w:pPr>
        <w:rPr>
          <w:sz w:val="22"/>
          <w:szCs w:val="22"/>
        </w:rPr>
      </w:pPr>
      <w:r w:rsidRPr="00B11A54">
        <w:rPr>
          <w:sz w:val="22"/>
          <w:szCs w:val="22"/>
        </w:rPr>
        <w:t>- betrekken van stakeholders. Hoe pak je dit aan ? (buurtoverleg, participatiesessies,...)</w:t>
      </w:r>
    </w:p>
    <w:p w:rsidR="00CE7B29" w:rsidRPr="00B11A54" w:rsidRDefault="00CE7B29" w:rsidP="00CE7B29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opmaak business plan : hoe maak je het buurtpunt </w:t>
      </w:r>
      <w:r w:rsidR="0083343A" w:rsidRPr="00B11A54">
        <w:rPr>
          <w:sz w:val="22"/>
          <w:szCs w:val="22"/>
        </w:rPr>
        <w:t xml:space="preserve">(financieel) </w:t>
      </w:r>
      <w:r w:rsidRPr="00B11A54">
        <w:rPr>
          <w:sz w:val="22"/>
          <w:szCs w:val="22"/>
        </w:rPr>
        <w:t>levensvatbaar ?</w:t>
      </w:r>
    </w:p>
    <w:p w:rsidR="00CE7B29" w:rsidRPr="00B11A54" w:rsidRDefault="00CE7B29" w:rsidP="00CE7B29">
      <w:pPr>
        <w:rPr>
          <w:sz w:val="22"/>
          <w:szCs w:val="22"/>
        </w:rPr>
      </w:pPr>
      <w:r w:rsidRPr="00B11A54">
        <w:rPr>
          <w:sz w:val="22"/>
          <w:szCs w:val="22"/>
        </w:rPr>
        <w:t>- realisatie van een digitaal platform voor alle stakeholders</w:t>
      </w:r>
    </w:p>
    <w:p w:rsidR="00CE7B29" w:rsidRPr="00B11A54" w:rsidRDefault="00CE7B29" w:rsidP="00CE7B29">
      <w:pPr>
        <w:rPr>
          <w:sz w:val="22"/>
          <w:szCs w:val="22"/>
        </w:rPr>
      </w:pPr>
      <w:r w:rsidRPr="00B11A54">
        <w:rPr>
          <w:sz w:val="22"/>
          <w:szCs w:val="22"/>
        </w:rPr>
        <w:t xml:space="preserve">- onderhandelen met Infrabel </w:t>
      </w:r>
      <w:proofErr w:type="spellStart"/>
      <w:r w:rsidRPr="00B11A54">
        <w:rPr>
          <w:sz w:val="22"/>
          <w:szCs w:val="22"/>
        </w:rPr>
        <w:t>ifv</w:t>
      </w:r>
      <w:proofErr w:type="spellEnd"/>
      <w:r w:rsidRPr="00B11A54">
        <w:rPr>
          <w:sz w:val="22"/>
          <w:szCs w:val="22"/>
        </w:rPr>
        <w:t xml:space="preserve"> huur en visie omtrent commerciële activiteiten</w:t>
      </w:r>
    </w:p>
    <w:p w:rsidR="00CE7B29" w:rsidRPr="00B11A54" w:rsidRDefault="00CE7B29" w:rsidP="00CE7B29">
      <w:pPr>
        <w:rPr>
          <w:sz w:val="22"/>
          <w:szCs w:val="22"/>
        </w:rPr>
      </w:pPr>
    </w:p>
    <w:p w:rsidR="00900C5C" w:rsidRPr="00B11A54" w:rsidRDefault="00900C5C" w:rsidP="00CE7B29">
      <w:pPr>
        <w:rPr>
          <w:sz w:val="22"/>
          <w:szCs w:val="22"/>
        </w:rPr>
      </w:pPr>
      <w:r w:rsidRPr="00B11A54">
        <w:rPr>
          <w:sz w:val="22"/>
          <w:szCs w:val="22"/>
        </w:rPr>
        <w:br w:type="page"/>
      </w:r>
    </w:p>
    <w:p w:rsidR="00900C5C" w:rsidRPr="00B11A54" w:rsidRDefault="00900C5C" w:rsidP="00900C5C">
      <w:pPr>
        <w:rPr>
          <w:sz w:val="22"/>
          <w:szCs w:val="22"/>
        </w:rPr>
      </w:pPr>
    </w:p>
    <w:sectPr w:rsidR="00900C5C" w:rsidRPr="00B1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A7"/>
    <w:rsid w:val="00087D9B"/>
    <w:rsid w:val="002F1748"/>
    <w:rsid w:val="003472A7"/>
    <w:rsid w:val="00512AB5"/>
    <w:rsid w:val="0083343A"/>
    <w:rsid w:val="00900C5C"/>
    <w:rsid w:val="00934FED"/>
    <w:rsid w:val="009E1EE3"/>
    <w:rsid w:val="00B11A54"/>
    <w:rsid w:val="00C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A5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11A54"/>
    <w:pPr>
      <w:pBdr>
        <w:top w:val="single" w:sz="24" w:space="0" w:color="873624" w:themeColor="accent1"/>
        <w:left w:val="single" w:sz="24" w:space="0" w:color="873624" w:themeColor="accent1"/>
        <w:bottom w:val="single" w:sz="24" w:space="0" w:color="873624" w:themeColor="accent1"/>
        <w:right w:val="single" w:sz="24" w:space="0" w:color="873624" w:themeColor="accent1"/>
      </w:pBdr>
      <w:shd w:val="clear" w:color="auto" w:fill="87362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1A54"/>
    <w:pPr>
      <w:pBdr>
        <w:top w:val="single" w:sz="24" w:space="0" w:color="F0D0C9" w:themeColor="accent1" w:themeTint="33"/>
        <w:left w:val="single" w:sz="24" w:space="0" w:color="F0D0C9" w:themeColor="accent1" w:themeTint="33"/>
        <w:bottom w:val="single" w:sz="24" w:space="0" w:color="F0D0C9" w:themeColor="accent1" w:themeTint="33"/>
        <w:right w:val="single" w:sz="24" w:space="0" w:color="F0D0C9" w:themeColor="accent1" w:themeTint="33"/>
      </w:pBdr>
      <w:shd w:val="clear" w:color="auto" w:fill="F0D0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1A54"/>
    <w:pPr>
      <w:pBdr>
        <w:top w:val="single" w:sz="6" w:space="2" w:color="873624" w:themeColor="accent1"/>
        <w:left w:val="single" w:sz="6" w:space="2" w:color="873624" w:themeColor="accent1"/>
      </w:pBdr>
      <w:spacing w:before="300" w:after="0"/>
      <w:outlineLvl w:val="2"/>
    </w:pPr>
    <w:rPr>
      <w:caps/>
      <w:color w:val="431A12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A54"/>
    <w:pPr>
      <w:pBdr>
        <w:top w:val="dotted" w:sz="6" w:space="2" w:color="873624" w:themeColor="accent1"/>
        <w:left w:val="dotted" w:sz="6" w:space="2" w:color="873624" w:themeColor="accent1"/>
      </w:pBdr>
      <w:spacing w:before="300" w:after="0"/>
      <w:outlineLvl w:val="3"/>
    </w:pPr>
    <w:rPr>
      <w:caps/>
      <w:color w:val="65281B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A54"/>
    <w:pPr>
      <w:pBdr>
        <w:bottom w:val="single" w:sz="6" w:space="1" w:color="873624" w:themeColor="accent1"/>
      </w:pBdr>
      <w:spacing w:before="300" w:after="0"/>
      <w:outlineLvl w:val="4"/>
    </w:pPr>
    <w:rPr>
      <w:caps/>
      <w:color w:val="65281B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1A54"/>
    <w:pPr>
      <w:pBdr>
        <w:bottom w:val="dotted" w:sz="6" w:space="1" w:color="873624" w:themeColor="accent1"/>
      </w:pBdr>
      <w:spacing w:before="300" w:after="0"/>
      <w:outlineLvl w:val="5"/>
    </w:pPr>
    <w:rPr>
      <w:caps/>
      <w:color w:val="65281B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1A54"/>
    <w:pPr>
      <w:spacing w:before="300" w:after="0"/>
      <w:outlineLvl w:val="6"/>
    </w:pPr>
    <w:rPr>
      <w:caps/>
      <w:color w:val="65281B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1A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1A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0C5C"/>
    <w:rPr>
      <w:color w:val="CC9900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1A54"/>
    <w:rPr>
      <w:caps/>
      <w:spacing w:val="15"/>
      <w:shd w:val="clear" w:color="auto" w:fill="F0D0C9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11A54"/>
    <w:rPr>
      <w:caps/>
      <w:color w:val="431A12" w:themeColor="accent1" w:themeShade="7F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B11A54"/>
    <w:rPr>
      <w:b/>
      <w:bCs/>
      <w:caps/>
      <w:color w:val="FFFFFF" w:themeColor="background1"/>
      <w:spacing w:val="15"/>
      <w:shd w:val="clear" w:color="auto" w:fill="873624" w:themeFill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1A5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1A5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11A54"/>
    <w:rPr>
      <w:b/>
      <w:bCs/>
      <w:color w:val="65281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11A54"/>
    <w:pPr>
      <w:spacing w:before="720"/>
    </w:pPr>
    <w:rPr>
      <w:caps/>
      <w:color w:val="873624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1A54"/>
    <w:rPr>
      <w:caps/>
      <w:color w:val="873624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1A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1A5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11A54"/>
    <w:rPr>
      <w:b/>
      <w:bCs/>
    </w:rPr>
  </w:style>
  <w:style w:type="character" w:styleId="Nadruk">
    <w:name w:val="Emphasis"/>
    <w:uiPriority w:val="20"/>
    <w:qFormat/>
    <w:rsid w:val="00B11A54"/>
    <w:rPr>
      <w:caps/>
      <w:color w:val="431A12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11A5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11A5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11A5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11A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11A5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1A54"/>
    <w:pPr>
      <w:pBdr>
        <w:top w:val="single" w:sz="4" w:space="10" w:color="873624" w:themeColor="accent1"/>
        <w:left w:val="single" w:sz="4" w:space="10" w:color="873624" w:themeColor="accent1"/>
      </w:pBdr>
      <w:spacing w:after="0"/>
      <w:ind w:left="1296" w:right="1152"/>
      <w:jc w:val="both"/>
    </w:pPr>
    <w:rPr>
      <w:i/>
      <w:iCs/>
      <w:color w:val="87362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1A54"/>
    <w:rPr>
      <w:i/>
      <w:iCs/>
      <w:color w:val="873624" w:themeColor="accent1"/>
      <w:sz w:val="20"/>
      <w:szCs w:val="20"/>
    </w:rPr>
  </w:style>
  <w:style w:type="character" w:styleId="Subtielebenadrukking">
    <w:name w:val="Subtle Emphasis"/>
    <w:uiPriority w:val="19"/>
    <w:qFormat/>
    <w:rsid w:val="00B11A54"/>
    <w:rPr>
      <w:i/>
      <w:iCs/>
      <w:color w:val="431A12" w:themeColor="accent1" w:themeShade="7F"/>
    </w:rPr>
  </w:style>
  <w:style w:type="character" w:styleId="Intensievebenadrukking">
    <w:name w:val="Intense Emphasis"/>
    <w:uiPriority w:val="21"/>
    <w:qFormat/>
    <w:rsid w:val="00B11A54"/>
    <w:rPr>
      <w:b/>
      <w:bCs/>
      <w:caps/>
      <w:color w:val="431A12" w:themeColor="accent1" w:themeShade="7F"/>
      <w:spacing w:val="10"/>
    </w:rPr>
  </w:style>
  <w:style w:type="character" w:styleId="Subtieleverwijzing">
    <w:name w:val="Subtle Reference"/>
    <w:uiPriority w:val="31"/>
    <w:qFormat/>
    <w:rsid w:val="00B11A54"/>
    <w:rPr>
      <w:b/>
      <w:bCs/>
      <w:color w:val="873624" w:themeColor="accent1"/>
    </w:rPr>
  </w:style>
  <w:style w:type="character" w:styleId="Intensieveverwijzing">
    <w:name w:val="Intense Reference"/>
    <w:uiPriority w:val="32"/>
    <w:qFormat/>
    <w:rsid w:val="00B11A54"/>
    <w:rPr>
      <w:b/>
      <w:bCs/>
      <w:i/>
      <w:iCs/>
      <w:caps/>
      <w:color w:val="873624" w:themeColor="accent1"/>
    </w:rPr>
  </w:style>
  <w:style w:type="character" w:styleId="Titelvanboek">
    <w:name w:val="Book Title"/>
    <w:uiPriority w:val="33"/>
    <w:qFormat/>
    <w:rsid w:val="00B11A5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11A54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A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A54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11A54"/>
    <w:pPr>
      <w:pBdr>
        <w:top w:val="single" w:sz="24" w:space="0" w:color="873624" w:themeColor="accent1"/>
        <w:left w:val="single" w:sz="24" w:space="0" w:color="873624" w:themeColor="accent1"/>
        <w:bottom w:val="single" w:sz="24" w:space="0" w:color="873624" w:themeColor="accent1"/>
        <w:right w:val="single" w:sz="24" w:space="0" w:color="873624" w:themeColor="accent1"/>
      </w:pBdr>
      <w:shd w:val="clear" w:color="auto" w:fill="87362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1A54"/>
    <w:pPr>
      <w:pBdr>
        <w:top w:val="single" w:sz="24" w:space="0" w:color="F0D0C9" w:themeColor="accent1" w:themeTint="33"/>
        <w:left w:val="single" w:sz="24" w:space="0" w:color="F0D0C9" w:themeColor="accent1" w:themeTint="33"/>
        <w:bottom w:val="single" w:sz="24" w:space="0" w:color="F0D0C9" w:themeColor="accent1" w:themeTint="33"/>
        <w:right w:val="single" w:sz="24" w:space="0" w:color="F0D0C9" w:themeColor="accent1" w:themeTint="33"/>
      </w:pBdr>
      <w:shd w:val="clear" w:color="auto" w:fill="F0D0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1A54"/>
    <w:pPr>
      <w:pBdr>
        <w:top w:val="single" w:sz="6" w:space="2" w:color="873624" w:themeColor="accent1"/>
        <w:left w:val="single" w:sz="6" w:space="2" w:color="873624" w:themeColor="accent1"/>
      </w:pBdr>
      <w:spacing w:before="300" w:after="0"/>
      <w:outlineLvl w:val="2"/>
    </w:pPr>
    <w:rPr>
      <w:caps/>
      <w:color w:val="431A12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A54"/>
    <w:pPr>
      <w:pBdr>
        <w:top w:val="dotted" w:sz="6" w:space="2" w:color="873624" w:themeColor="accent1"/>
        <w:left w:val="dotted" w:sz="6" w:space="2" w:color="873624" w:themeColor="accent1"/>
      </w:pBdr>
      <w:spacing w:before="300" w:after="0"/>
      <w:outlineLvl w:val="3"/>
    </w:pPr>
    <w:rPr>
      <w:caps/>
      <w:color w:val="65281B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A54"/>
    <w:pPr>
      <w:pBdr>
        <w:bottom w:val="single" w:sz="6" w:space="1" w:color="873624" w:themeColor="accent1"/>
      </w:pBdr>
      <w:spacing w:before="300" w:after="0"/>
      <w:outlineLvl w:val="4"/>
    </w:pPr>
    <w:rPr>
      <w:caps/>
      <w:color w:val="65281B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11A54"/>
    <w:pPr>
      <w:pBdr>
        <w:bottom w:val="dotted" w:sz="6" w:space="1" w:color="873624" w:themeColor="accent1"/>
      </w:pBdr>
      <w:spacing w:before="300" w:after="0"/>
      <w:outlineLvl w:val="5"/>
    </w:pPr>
    <w:rPr>
      <w:caps/>
      <w:color w:val="65281B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11A54"/>
    <w:pPr>
      <w:spacing w:before="300" w:after="0"/>
      <w:outlineLvl w:val="6"/>
    </w:pPr>
    <w:rPr>
      <w:caps/>
      <w:color w:val="65281B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11A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11A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0C5C"/>
    <w:rPr>
      <w:color w:val="CC9900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1A54"/>
    <w:rPr>
      <w:caps/>
      <w:spacing w:val="15"/>
      <w:shd w:val="clear" w:color="auto" w:fill="F0D0C9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11A54"/>
    <w:rPr>
      <w:caps/>
      <w:color w:val="431A12" w:themeColor="accent1" w:themeShade="7F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B11A54"/>
    <w:rPr>
      <w:b/>
      <w:bCs/>
      <w:caps/>
      <w:color w:val="FFFFFF" w:themeColor="background1"/>
      <w:spacing w:val="15"/>
      <w:shd w:val="clear" w:color="auto" w:fill="873624" w:themeFill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11A54"/>
    <w:rPr>
      <w:caps/>
      <w:color w:val="65281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11A5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11A5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11A54"/>
    <w:rPr>
      <w:b/>
      <w:bCs/>
      <w:color w:val="65281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11A54"/>
    <w:pPr>
      <w:spacing w:before="720"/>
    </w:pPr>
    <w:rPr>
      <w:caps/>
      <w:color w:val="873624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1A54"/>
    <w:rPr>
      <w:caps/>
      <w:color w:val="873624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1A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1A5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11A54"/>
    <w:rPr>
      <w:b/>
      <w:bCs/>
    </w:rPr>
  </w:style>
  <w:style w:type="character" w:styleId="Nadruk">
    <w:name w:val="Emphasis"/>
    <w:uiPriority w:val="20"/>
    <w:qFormat/>
    <w:rsid w:val="00B11A54"/>
    <w:rPr>
      <w:caps/>
      <w:color w:val="431A12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11A54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11A5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11A5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11A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11A5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11A54"/>
    <w:pPr>
      <w:pBdr>
        <w:top w:val="single" w:sz="4" w:space="10" w:color="873624" w:themeColor="accent1"/>
        <w:left w:val="single" w:sz="4" w:space="10" w:color="873624" w:themeColor="accent1"/>
      </w:pBdr>
      <w:spacing w:after="0"/>
      <w:ind w:left="1296" w:right="1152"/>
      <w:jc w:val="both"/>
    </w:pPr>
    <w:rPr>
      <w:i/>
      <w:iCs/>
      <w:color w:val="87362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11A54"/>
    <w:rPr>
      <w:i/>
      <w:iCs/>
      <w:color w:val="873624" w:themeColor="accent1"/>
      <w:sz w:val="20"/>
      <w:szCs w:val="20"/>
    </w:rPr>
  </w:style>
  <w:style w:type="character" w:styleId="Subtielebenadrukking">
    <w:name w:val="Subtle Emphasis"/>
    <w:uiPriority w:val="19"/>
    <w:qFormat/>
    <w:rsid w:val="00B11A54"/>
    <w:rPr>
      <w:i/>
      <w:iCs/>
      <w:color w:val="431A12" w:themeColor="accent1" w:themeShade="7F"/>
    </w:rPr>
  </w:style>
  <w:style w:type="character" w:styleId="Intensievebenadrukking">
    <w:name w:val="Intense Emphasis"/>
    <w:uiPriority w:val="21"/>
    <w:qFormat/>
    <w:rsid w:val="00B11A54"/>
    <w:rPr>
      <w:b/>
      <w:bCs/>
      <w:caps/>
      <w:color w:val="431A12" w:themeColor="accent1" w:themeShade="7F"/>
      <w:spacing w:val="10"/>
    </w:rPr>
  </w:style>
  <w:style w:type="character" w:styleId="Subtieleverwijzing">
    <w:name w:val="Subtle Reference"/>
    <w:uiPriority w:val="31"/>
    <w:qFormat/>
    <w:rsid w:val="00B11A54"/>
    <w:rPr>
      <w:b/>
      <w:bCs/>
      <w:color w:val="873624" w:themeColor="accent1"/>
    </w:rPr>
  </w:style>
  <w:style w:type="character" w:styleId="Intensieveverwijzing">
    <w:name w:val="Intense Reference"/>
    <w:uiPriority w:val="32"/>
    <w:qFormat/>
    <w:rsid w:val="00B11A54"/>
    <w:rPr>
      <w:b/>
      <w:bCs/>
      <w:i/>
      <w:iCs/>
      <w:caps/>
      <w:color w:val="873624" w:themeColor="accent1"/>
    </w:rPr>
  </w:style>
  <w:style w:type="character" w:styleId="Titelvanboek">
    <w:name w:val="Book Title"/>
    <w:uiPriority w:val="33"/>
    <w:qFormat/>
    <w:rsid w:val="00B11A5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11A54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A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437">
                  <w:marLeft w:val="0"/>
                  <w:marRight w:val="0"/>
                  <w:marTop w:val="0"/>
                  <w:marBottom w:val="0"/>
                  <w:divBdr>
                    <w:top w:val="single" w:sz="6" w:space="12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m.be" TargetMode="External"/><Relationship Id="rId5" Type="http://schemas.openxmlformats.org/officeDocument/2006/relationships/hyperlink" Target="http://www.tendri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De Causemaecker</dc:creator>
  <cp:lastModifiedBy>Katrijn De Causemaecker</cp:lastModifiedBy>
  <cp:revision>7</cp:revision>
  <cp:lastPrinted>2019-04-10T08:00:00Z</cp:lastPrinted>
  <dcterms:created xsi:type="dcterms:W3CDTF">2019-04-09T12:36:00Z</dcterms:created>
  <dcterms:modified xsi:type="dcterms:W3CDTF">2019-04-10T08:09:00Z</dcterms:modified>
</cp:coreProperties>
</file>