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73D91" w14:textId="19B1B666" w:rsidR="00240C13" w:rsidRDefault="00240C13" w:rsidP="00923768">
      <w:pPr>
        <w:pStyle w:val="Geenafstand"/>
        <w:jc w:val="both"/>
        <w:rPr>
          <w:b/>
          <w:bCs/>
        </w:rPr>
      </w:pPr>
      <w:bookmarkStart w:id="0" w:name="_GoBack"/>
      <w:bookmarkEnd w:id="0"/>
    </w:p>
    <w:tbl>
      <w:tblPr>
        <w:tblStyle w:val="Tabelraster"/>
        <w:tblW w:w="0" w:type="auto"/>
        <w:tblLook w:val="04A0" w:firstRow="1" w:lastRow="0" w:firstColumn="1" w:lastColumn="0" w:noHBand="0" w:noVBand="1"/>
      </w:tblPr>
      <w:tblGrid>
        <w:gridCol w:w="9062"/>
      </w:tblGrid>
      <w:tr w:rsidR="00240C13" w14:paraId="516B7789" w14:textId="77777777" w:rsidTr="00240C13">
        <w:tc>
          <w:tcPr>
            <w:tcW w:w="9062" w:type="dxa"/>
          </w:tcPr>
          <w:p w14:paraId="6FCBA4AB" w14:textId="2D8BB4E7" w:rsidR="00240C13" w:rsidRPr="00923768" w:rsidRDefault="00240C13" w:rsidP="00240C13">
            <w:pPr>
              <w:pStyle w:val="Geenafstand"/>
              <w:jc w:val="center"/>
              <w:rPr>
                <w:b/>
                <w:bCs/>
              </w:rPr>
            </w:pPr>
            <w:r w:rsidRPr="00923768">
              <w:rPr>
                <w:b/>
                <w:bCs/>
              </w:rPr>
              <w:t>Werkgroep sponsoring “Onder ’t Perron”</w:t>
            </w:r>
          </w:p>
          <w:p w14:paraId="5A322969" w14:textId="698388E2" w:rsidR="00240C13" w:rsidRDefault="00C904BE" w:rsidP="00240C13">
            <w:pPr>
              <w:pStyle w:val="Geenafstand"/>
              <w:jc w:val="center"/>
              <w:rPr>
                <w:b/>
                <w:bCs/>
              </w:rPr>
            </w:pPr>
            <w:r>
              <w:rPr>
                <w:b/>
                <w:bCs/>
              </w:rPr>
              <w:t>18/0</w:t>
            </w:r>
            <w:r w:rsidR="006D748D">
              <w:rPr>
                <w:b/>
                <w:bCs/>
              </w:rPr>
              <w:t>3</w:t>
            </w:r>
            <w:r>
              <w:rPr>
                <w:b/>
                <w:bCs/>
              </w:rPr>
              <w:t>/2021</w:t>
            </w:r>
          </w:p>
        </w:tc>
      </w:tr>
    </w:tbl>
    <w:p w14:paraId="4A2F3AA6" w14:textId="10E9D80F" w:rsidR="001B5D2D" w:rsidRDefault="001B5D2D" w:rsidP="00923768">
      <w:pPr>
        <w:pStyle w:val="Geenafstand"/>
        <w:jc w:val="both"/>
      </w:pPr>
    </w:p>
    <w:p w14:paraId="7612848C" w14:textId="3B9155A5" w:rsidR="001B5D2D" w:rsidRPr="00923768" w:rsidRDefault="001B5D2D" w:rsidP="00923768">
      <w:pPr>
        <w:pStyle w:val="Geenafstand"/>
        <w:jc w:val="both"/>
      </w:pPr>
      <w:r w:rsidRPr="00923768">
        <w:rPr>
          <w:u w:val="single"/>
        </w:rPr>
        <w:t>Aanwezig:</w:t>
      </w:r>
      <w:r w:rsidR="00923768">
        <w:t xml:space="preserve"> Sabine Hollebosch, Renaat Jonckheere, Annick Van Kerrebroeck, Ulrike Mees</w:t>
      </w:r>
    </w:p>
    <w:p w14:paraId="16192F26" w14:textId="5DBB795A" w:rsidR="001B5D2D" w:rsidRPr="00923768" w:rsidRDefault="001B5D2D" w:rsidP="00923768">
      <w:pPr>
        <w:pStyle w:val="Geenafstand"/>
        <w:jc w:val="both"/>
      </w:pPr>
      <w:r w:rsidRPr="00923768">
        <w:rPr>
          <w:u w:val="single"/>
        </w:rPr>
        <w:t>Verontschuldigd:</w:t>
      </w:r>
      <w:r w:rsidR="00923768">
        <w:t xml:space="preserve"> </w:t>
      </w:r>
      <w:r w:rsidR="006D748D">
        <w:t>Ignace</w:t>
      </w:r>
      <w:r w:rsidR="005E4CA2">
        <w:t xml:space="preserve"> Van Dingenen</w:t>
      </w:r>
    </w:p>
    <w:p w14:paraId="794CFBF2" w14:textId="08F8CC8D" w:rsidR="001B5D2D" w:rsidRPr="00923768" w:rsidRDefault="001B5D2D" w:rsidP="00923768">
      <w:pPr>
        <w:pStyle w:val="Geenafstand"/>
        <w:jc w:val="both"/>
      </w:pPr>
      <w:r w:rsidRPr="00923768">
        <w:rPr>
          <w:u w:val="single"/>
        </w:rPr>
        <w:t>Verslag:</w:t>
      </w:r>
      <w:r w:rsidR="00C904BE">
        <w:t xml:space="preserve"> </w:t>
      </w:r>
      <w:r w:rsidR="006D748D">
        <w:t>Ulrike</w:t>
      </w:r>
    </w:p>
    <w:p w14:paraId="35F0182E" w14:textId="51A914B5" w:rsidR="001B5D2D" w:rsidRDefault="001B5D2D" w:rsidP="00923768">
      <w:pPr>
        <w:pStyle w:val="Geenafstand"/>
        <w:jc w:val="both"/>
      </w:pPr>
    </w:p>
    <w:p w14:paraId="22FE7603" w14:textId="17021414" w:rsidR="004A77EB" w:rsidRDefault="004A77EB" w:rsidP="00923768">
      <w:pPr>
        <w:pStyle w:val="Geenafstand"/>
        <w:jc w:val="both"/>
      </w:pPr>
    </w:p>
    <w:p w14:paraId="45C90594" w14:textId="28294C74" w:rsidR="004A77EB" w:rsidRPr="00923768" w:rsidRDefault="00C904BE" w:rsidP="00923768">
      <w:pPr>
        <w:pStyle w:val="Geenafstand"/>
        <w:jc w:val="both"/>
        <w:rPr>
          <w:b/>
          <w:bCs/>
          <w:u w:val="single"/>
        </w:rPr>
      </w:pPr>
      <w:r>
        <w:rPr>
          <w:b/>
          <w:bCs/>
          <w:u w:val="single"/>
        </w:rPr>
        <w:t xml:space="preserve">Overlopen vorig verslag: </w:t>
      </w:r>
      <w:r w:rsidR="00960A6F">
        <w:rPr>
          <w:b/>
          <w:bCs/>
          <w:u w:val="single"/>
        </w:rPr>
        <w:t>zie stand van zaken diverse dossiers.</w:t>
      </w:r>
    </w:p>
    <w:p w14:paraId="49B63FCE" w14:textId="5E0BE218" w:rsidR="00923768" w:rsidRDefault="00923768" w:rsidP="00923768">
      <w:pPr>
        <w:pStyle w:val="Geenafstand"/>
        <w:jc w:val="both"/>
      </w:pPr>
    </w:p>
    <w:p w14:paraId="08EDAE21" w14:textId="1FA72F8E" w:rsidR="00E51E94" w:rsidRPr="001524F9" w:rsidRDefault="00E51E94" w:rsidP="00413C2A">
      <w:pPr>
        <w:pStyle w:val="Geenafstand"/>
        <w:numPr>
          <w:ilvl w:val="0"/>
          <w:numId w:val="13"/>
        </w:numPr>
        <w:jc w:val="both"/>
        <w:rPr>
          <w:u w:val="single"/>
        </w:rPr>
      </w:pPr>
      <w:r w:rsidRPr="001524F9">
        <w:rPr>
          <w:u w:val="single"/>
        </w:rPr>
        <w:t>KBS:</w:t>
      </w:r>
    </w:p>
    <w:p w14:paraId="04EBBEF5" w14:textId="5F69EDC9" w:rsidR="00C904BE" w:rsidRPr="006D748D" w:rsidRDefault="006D748D" w:rsidP="006D748D">
      <w:pPr>
        <w:pStyle w:val="Geenafstand"/>
        <w:numPr>
          <w:ilvl w:val="0"/>
          <w:numId w:val="14"/>
        </w:numPr>
        <w:jc w:val="both"/>
      </w:pPr>
      <w:r>
        <w:t>Een project kan pas worden geregistreerd onder “Goede Doelen” als ’t een vzw is. OTP is dat voorlopig nog niet. Kan dus nog niet worden geregistreerd.</w:t>
      </w:r>
    </w:p>
    <w:p w14:paraId="4C5CAAFF" w14:textId="550430AE" w:rsidR="00413C2A" w:rsidRDefault="00413C2A" w:rsidP="00923768">
      <w:pPr>
        <w:pStyle w:val="Geenafstand"/>
        <w:jc w:val="both"/>
      </w:pPr>
    </w:p>
    <w:p w14:paraId="36F49BB5" w14:textId="43A5187D" w:rsidR="00413C2A" w:rsidRPr="001524F9" w:rsidRDefault="00413C2A" w:rsidP="00413C2A">
      <w:pPr>
        <w:pStyle w:val="Geenafstand"/>
        <w:numPr>
          <w:ilvl w:val="0"/>
          <w:numId w:val="13"/>
        </w:numPr>
        <w:jc w:val="both"/>
        <w:rPr>
          <w:u w:val="single"/>
        </w:rPr>
      </w:pPr>
      <w:r w:rsidRPr="001524F9">
        <w:rPr>
          <w:u w:val="single"/>
        </w:rPr>
        <w:t>CERA:</w:t>
      </w:r>
    </w:p>
    <w:p w14:paraId="19B35898" w14:textId="17BEE4B8" w:rsidR="00C904BE" w:rsidRDefault="006D748D" w:rsidP="006D748D">
      <w:pPr>
        <w:pStyle w:val="Geenafstand"/>
        <w:numPr>
          <w:ilvl w:val="0"/>
          <w:numId w:val="15"/>
        </w:numPr>
        <w:jc w:val="both"/>
      </w:pPr>
      <w:r>
        <w:t>Komt later op de agenda.</w:t>
      </w:r>
    </w:p>
    <w:p w14:paraId="46D37288" w14:textId="77777777" w:rsidR="00413C2A" w:rsidRDefault="00413C2A" w:rsidP="00923768">
      <w:pPr>
        <w:pStyle w:val="Geenafstand"/>
        <w:jc w:val="both"/>
      </w:pPr>
    </w:p>
    <w:p w14:paraId="21663CD2" w14:textId="25B37CC2" w:rsidR="00E1185C" w:rsidRPr="001506A9" w:rsidRDefault="00E1185C" w:rsidP="00413C2A">
      <w:pPr>
        <w:pStyle w:val="Geenafstand"/>
        <w:numPr>
          <w:ilvl w:val="0"/>
          <w:numId w:val="13"/>
        </w:numPr>
        <w:jc w:val="both"/>
        <w:rPr>
          <w:u w:val="single"/>
        </w:rPr>
      </w:pPr>
      <w:r w:rsidRPr="001506A9">
        <w:rPr>
          <w:u w:val="single"/>
        </w:rPr>
        <w:t>Durabrik (Drongen):</w:t>
      </w:r>
    </w:p>
    <w:p w14:paraId="121D2C22" w14:textId="061A5C12" w:rsidR="00C904BE" w:rsidRDefault="006D748D" w:rsidP="006D748D">
      <w:pPr>
        <w:pStyle w:val="Geenafstand"/>
        <w:numPr>
          <w:ilvl w:val="0"/>
          <w:numId w:val="16"/>
        </w:numPr>
        <w:jc w:val="both"/>
      </w:pPr>
      <w:r>
        <w:t>Sponsoren enkel woonprojecten.</w:t>
      </w:r>
    </w:p>
    <w:p w14:paraId="2CE4F35C" w14:textId="77777777" w:rsidR="00413C2A" w:rsidRDefault="00413C2A" w:rsidP="00923768">
      <w:pPr>
        <w:pStyle w:val="Geenafstand"/>
        <w:jc w:val="both"/>
      </w:pPr>
    </w:p>
    <w:p w14:paraId="3375AA50" w14:textId="4B8BB336" w:rsidR="00413C2A" w:rsidRPr="001506A9" w:rsidRDefault="00413C2A" w:rsidP="00413C2A">
      <w:pPr>
        <w:pStyle w:val="Geenafstand"/>
        <w:numPr>
          <w:ilvl w:val="0"/>
          <w:numId w:val="13"/>
        </w:numPr>
        <w:jc w:val="both"/>
        <w:rPr>
          <w:u w:val="single"/>
        </w:rPr>
      </w:pPr>
      <w:proofErr w:type="spellStart"/>
      <w:r w:rsidRPr="001506A9">
        <w:rPr>
          <w:u w:val="single"/>
        </w:rPr>
        <w:t>Torfsfonds</w:t>
      </w:r>
      <w:proofErr w:type="spellEnd"/>
      <w:r w:rsidRPr="001506A9">
        <w:rPr>
          <w:u w:val="single"/>
        </w:rPr>
        <w:t>:</w:t>
      </w:r>
    </w:p>
    <w:p w14:paraId="20C7F359" w14:textId="67CE4607" w:rsidR="00C904BE" w:rsidRDefault="006D748D" w:rsidP="001506A9">
      <w:pPr>
        <w:pStyle w:val="Geenafstand"/>
        <w:numPr>
          <w:ilvl w:val="0"/>
          <w:numId w:val="17"/>
        </w:numPr>
        <w:jc w:val="both"/>
      </w:pPr>
      <w:r>
        <w:t>Renaat kreeg nog geen antwoord op z’n mail.</w:t>
      </w:r>
    </w:p>
    <w:p w14:paraId="29EC32F5" w14:textId="77777777" w:rsidR="00C904BE" w:rsidRPr="00C904BE" w:rsidRDefault="00C904BE" w:rsidP="00C904BE">
      <w:pPr>
        <w:pStyle w:val="Geenafstand"/>
        <w:ind w:left="720"/>
        <w:jc w:val="both"/>
        <w:rPr>
          <w:u w:val="single"/>
        </w:rPr>
      </w:pPr>
    </w:p>
    <w:p w14:paraId="1CD26E80" w14:textId="44B68A80" w:rsidR="00413C2A" w:rsidRPr="00733A35" w:rsidRDefault="00413C2A" w:rsidP="00413C2A">
      <w:pPr>
        <w:pStyle w:val="Geenafstand"/>
        <w:numPr>
          <w:ilvl w:val="0"/>
          <w:numId w:val="13"/>
        </w:numPr>
        <w:jc w:val="both"/>
        <w:rPr>
          <w:u w:val="single"/>
        </w:rPr>
      </w:pPr>
      <w:proofErr w:type="spellStart"/>
      <w:r w:rsidRPr="00733A35">
        <w:rPr>
          <w:u w:val="single"/>
        </w:rPr>
        <w:t>Trooper</w:t>
      </w:r>
      <w:proofErr w:type="spellEnd"/>
      <w:r w:rsidRPr="00733A35">
        <w:rPr>
          <w:u w:val="single"/>
        </w:rPr>
        <w:t>:</w:t>
      </w:r>
    </w:p>
    <w:p w14:paraId="3D345C71" w14:textId="77777777" w:rsidR="006D748D" w:rsidRDefault="006D748D" w:rsidP="006D748D">
      <w:pPr>
        <w:pStyle w:val="Geenafstand"/>
        <w:numPr>
          <w:ilvl w:val="0"/>
          <w:numId w:val="18"/>
        </w:numPr>
        <w:jc w:val="both"/>
      </w:pPr>
      <w:r>
        <w:t xml:space="preserve">Om OTP te kunnen registreren op </w:t>
      </w:r>
      <w:proofErr w:type="spellStart"/>
      <w:r>
        <w:t>Trooper</w:t>
      </w:r>
      <w:proofErr w:type="spellEnd"/>
      <w:r>
        <w:t xml:space="preserve"> hebben we nood aan een eigen mailadres, een rekeningnummer en een logo. </w:t>
      </w:r>
    </w:p>
    <w:p w14:paraId="3C09315F" w14:textId="77777777" w:rsidR="006D748D" w:rsidRDefault="006D748D" w:rsidP="006D748D">
      <w:pPr>
        <w:pStyle w:val="Geenafstand"/>
        <w:numPr>
          <w:ilvl w:val="0"/>
          <w:numId w:val="35"/>
        </w:numPr>
        <w:jc w:val="both"/>
      </w:pPr>
      <w:r>
        <w:t xml:space="preserve">Het logo kregen we van </w:t>
      </w:r>
      <w:proofErr w:type="spellStart"/>
      <w:r>
        <w:t>Dotplus</w:t>
      </w:r>
      <w:proofErr w:type="spellEnd"/>
      <w:r>
        <w:t>; Ulrike stuurt door.</w:t>
      </w:r>
    </w:p>
    <w:p w14:paraId="6805239D" w14:textId="717C47B3" w:rsidR="006D748D" w:rsidRDefault="006D748D" w:rsidP="006D748D">
      <w:pPr>
        <w:pStyle w:val="Geenafstand"/>
        <w:numPr>
          <w:ilvl w:val="0"/>
          <w:numId w:val="35"/>
        </w:numPr>
        <w:jc w:val="both"/>
      </w:pPr>
      <w:r>
        <w:t xml:space="preserve">Een eigen rekeningnr hebben we intussen ook (zie document dat Ignace opmaakte ifv sponsordossiers). </w:t>
      </w:r>
    </w:p>
    <w:p w14:paraId="00299BA9" w14:textId="6D3A6131" w:rsidR="00C904BE" w:rsidRDefault="006D748D" w:rsidP="006D748D">
      <w:pPr>
        <w:pStyle w:val="Geenafstand"/>
        <w:numPr>
          <w:ilvl w:val="0"/>
          <w:numId w:val="35"/>
        </w:numPr>
        <w:jc w:val="both"/>
      </w:pPr>
      <w:r>
        <w:t xml:space="preserve">Alle mail ivm OTP komt voorlopig toe op </w:t>
      </w:r>
      <w:hyperlink r:id="rId6" w:history="1">
        <w:r w:rsidRPr="00417E12">
          <w:rPr>
            <w:rStyle w:val="Hyperlink"/>
          </w:rPr>
          <w:t>info@verburght.be</w:t>
        </w:r>
      </w:hyperlink>
      <w:r>
        <w:t xml:space="preserve">. Als dit makkelijk kan worden gewijzigd </w:t>
      </w:r>
      <w:proofErr w:type="spellStart"/>
      <w:r>
        <w:t>ifv</w:t>
      </w:r>
      <w:proofErr w:type="spellEnd"/>
      <w:r>
        <w:t xml:space="preserve"> </w:t>
      </w:r>
      <w:proofErr w:type="spellStart"/>
      <w:r>
        <w:t>Trooper</w:t>
      </w:r>
      <w:proofErr w:type="spellEnd"/>
      <w:r>
        <w:t xml:space="preserve"> kan dat gebruikt worden. Indien een mailadres definitief moet zijn wacht Annick nog even met de registratie (een coördinatiemailadres voor OTP kan worden opgemaakt volgens Yvan DM, maar het is er nog niet).</w:t>
      </w:r>
    </w:p>
    <w:p w14:paraId="06CBB4FF" w14:textId="77777777" w:rsidR="00C904BE" w:rsidRDefault="00C904BE" w:rsidP="00C904BE">
      <w:pPr>
        <w:pStyle w:val="Geenafstand"/>
        <w:ind w:left="1440"/>
        <w:jc w:val="both"/>
      </w:pPr>
    </w:p>
    <w:p w14:paraId="0E211165" w14:textId="7EA6D279" w:rsidR="0019764A" w:rsidRPr="00733A35" w:rsidRDefault="0019764A" w:rsidP="00413C2A">
      <w:pPr>
        <w:pStyle w:val="Geenafstand"/>
        <w:numPr>
          <w:ilvl w:val="0"/>
          <w:numId w:val="13"/>
        </w:numPr>
        <w:jc w:val="both"/>
        <w:rPr>
          <w:u w:val="single"/>
        </w:rPr>
      </w:pPr>
      <w:r w:rsidRPr="00733A35">
        <w:rPr>
          <w:u w:val="single"/>
        </w:rPr>
        <w:t>Stad Deinze:</w:t>
      </w:r>
    </w:p>
    <w:p w14:paraId="60E56CD5" w14:textId="4F8D4CE2" w:rsidR="0019764A" w:rsidRPr="00733A35" w:rsidRDefault="0019764A" w:rsidP="00733A35">
      <w:pPr>
        <w:pStyle w:val="Geenafstand"/>
        <w:numPr>
          <w:ilvl w:val="0"/>
          <w:numId w:val="19"/>
        </w:numPr>
        <w:jc w:val="both"/>
        <w:rPr>
          <w:u w:val="single"/>
        </w:rPr>
      </w:pPr>
      <w:r w:rsidRPr="00733A35">
        <w:rPr>
          <w:u w:val="single"/>
        </w:rPr>
        <w:t>Stedelijke Adviesraad voor Personen met een Handicap (STAPH).</w:t>
      </w:r>
    </w:p>
    <w:p w14:paraId="09CF08AE" w14:textId="20370E4D" w:rsidR="00960A6F" w:rsidRDefault="00C904BE" w:rsidP="00B26A37">
      <w:pPr>
        <w:pStyle w:val="Geenafstand"/>
        <w:ind w:left="1440"/>
        <w:jc w:val="both"/>
      </w:pPr>
      <w:r>
        <w:t xml:space="preserve">Sabine </w:t>
      </w:r>
      <w:r w:rsidR="00B26A37">
        <w:t>kan nog niet aansluiten bij de STAPH als vertegenwoordiger van OTP; hiervoor moet ze wachten tot de volgende verkiezingen van de STAPH.</w:t>
      </w:r>
    </w:p>
    <w:p w14:paraId="7B2C6547" w14:textId="3BB25098" w:rsidR="00B26A37" w:rsidRDefault="00B26A37" w:rsidP="00B26A37">
      <w:pPr>
        <w:pStyle w:val="Geenafstand"/>
        <w:ind w:left="1440"/>
        <w:jc w:val="both"/>
      </w:pPr>
      <w:r>
        <w:t>Wanneer de STAPH binnenkort opnieuw actief is sluit ze wel aan ten persoonlijke titel; dan kan ze OTP ook onder de aandacht brengen.</w:t>
      </w:r>
    </w:p>
    <w:p w14:paraId="274B39F7" w14:textId="77777777" w:rsidR="00960A6F" w:rsidRDefault="00960A6F" w:rsidP="00C904BE">
      <w:pPr>
        <w:pStyle w:val="Geenafstand"/>
        <w:ind w:left="1440"/>
        <w:jc w:val="both"/>
      </w:pPr>
    </w:p>
    <w:p w14:paraId="090D9714" w14:textId="598C0D28" w:rsidR="00960A6F" w:rsidRPr="003D2121" w:rsidRDefault="003D2121" w:rsidP="003D2121">
      <w:pPr>
        <w:pStyle w:val="Geenafstand"/>
        <w:numPr>
          <w:ilvl w:val="0"/>
          <w:numId w:val="13"/>
        </w:numPr>
        <w:jc w:val="both"/>
      </w:pPr>
      <w:r>
        <w:rPr>
          <w:u w:val="single"/>
        </w:rPr>
        <w:t>Voorstellingsbrochure:</w:t>
      </w:r>
    </w:p>
    <w:p w14:paraId="7C5556C1" w14:textId="75222FD2" w:rsidR="003D2121" w:rsidRDefault="003D2121" w:rsidP="00474AD2">
      <w:pPr>
        <w:pStyle w:val="Geenafstand"/>
        <w:numPr>
          <w:ilvl w:val="0"/>
          <w:numId w:val="19"/>
        </w:numPr>
        <w:jc w:val="both"/>
      </w:pPr>
      <w:r>
        <w:t xml:space="preserve">Ignace </w:t>
      </w:r>
      <w:r w:rsidR="00474AD2">
        <w:t>maakte een document op. Dit zal worden gebruikt voor twee zaken:</w:t>
      </w:r>
    </w:p>
    <w:p w14:paraId="167AEFA9" w14:textId="2DFE5814" w:rsidR="00474AD2" w:rsidRDefault="00474AD2" w:rsidP="00474AD2">
      <w:pPr>
        <w:pStyle w:val="Geenafstand"/>
        <w:numPr>
          <w:ilvl w:val="0"/>
          <w:numId w:val="36"/>
        </w:numPr>
        <w:jc w:val="both"/>
      </w:pPr>
      <w:r>
        <w:t>Een basis om toe te voegen aan sponsordossiers.</w:t>
      </w:r>
    </w:p>
    <w:p w14:paraId="1185D082" w14:textId="0BCF4000" w:rsidR="00474AD2" w:rsidRDefault="00474AD2" w:rsidP="00474AD2">
      <w:pPr>
        <w:pStyle w:val="Geenafstand"/>
        <w:numPr>
          <w:ilvl w:val="0"/>
          <w:numId w:val="36"/>
        </w:numPr>
        <w:jc w:val="both"/>
      </w:pPr>
      <w:r>
        <w:t xml:space="preserve">Een basis voor een flyer die zal worden gebruikt om onze werking voor te stellen aan de buren, treinreizigers ed (tegen de opening van de winkel in september). </w:t>
      </w:r>
    </w:p>
    <w:p w14:paraId="28D6EFF5" w14:textId="181BF7FD" w:rsidR="00474AD2" w:rsidRDefault="00474AD2" w:rsidP="00474AD2">
      <w:pPr>
        <w:pStyle w:val="Geenafstand"/>
        <w:numPr>
          <w:ilvl w:val="0"/>
          <w:numId w:val="19"/>
        </w:numPr>
        <w:jc w:val="both"/>
      </w:pPr>
      <w:r>
        <w:t>Flyer en sponsordocument worden hiertoe onder handen genomen door de communicatiemedewerker van De Triangel.</w:t>
      </w:r>
    </w:p>
    <w:p w14:paraId="0405522C" w14:textId="3B706CF9" w:rsidR="00474AD2" w:rsidRDefault="00474AD2" w:rsidP="00474AD2">
      <w:pPr>
        <w:pStyle w:val="Geenafstand"/>
        <w:numPr>
          <w:ilvl w:val="0"/>
          <w:numId w:val="19"/>
        </w:numPr>
        <w:jc w:val="both"/>
      </w:pPr>
      <w:r>
        <w:lastRenderedPageBreak/>
        <w:t>Feedback van Renaat en Sabine: zowel in het sponsordocument als in de flyer mag er nog meer nadruk worden gelegd op de rol van mensen met een beperking  / inclusie (zowel van ps’en met een beperking als van andere kansengroepen, vb ps’en in armoede).</w:t>
      </w:r>
    </w:p>
    <w:p w14:paraId="34D3C894" w14:textId="3BC299E0" w:rsidR="003D2121" w:rsidRDefault="003D2121" w:rsidP="003D2121">
      <w:pPr>
        <w:pStyle w:val="Geenafstand"/>
        <w:jc w:val="both"/>
      </w:pPr>
    </w:p>
    <w:p w14:paraId="3396047C" w14:textId="5BB9EB81" w:rsidR="003D2121" w:rsidRPr="003D2121" w:rsidRDefault="003D2121" w:rsidP="003D2121">
      <w:pPr>
        <w:pStyle w:val="Geenafstand"/>
        <w:numPr>
          <w:ilvl w:val="0"/>
          <w:numId w:val="13"/>
        </w:numPr>
        <w:jc w:val="both"/>
      </w:pPr>
      <w:r>
        <w:rPr>
          <w:u w:val="single"/>
        </w:rPr>
        <w:t xml:space="preserve">Variapunten: </w:t>
      </w:r>
    </w:p>
    <w:p w14:paraId="068C97E5" w14:textId="7C90E737" w:rsidR="003D2121" w:rsidRDefault="000002C1" w:rsidP="003D2121">
      <w:pPr>
        <w:pStyle w:val="Geenafstand"/>
        <w:numPr>
          <w:ilvl w:val="0"/>
          <w:numId w:val="19"/>
        </w:numPr>
        <w:jc w:val="both"/>
      </w:pPr>
      <w:r>
        <w:t>Keuken: de verzwaring van de elektriciteit is mogelijk</w:t>
      </w:r>
    </w:p>
    <w:p w14:paraId="5E03182C" w14:textId="67CCC81D" w:rsidR="000002C1" w:rsidRDefault="000002C1" w:rsidP="003D2121">
      <w:pPr>
        <w:pStyle w:val="Geenafstand"/>
        <w:numPr>
          <w:ilvl w:val="0"/>
          <w:numId w:val="19"/>
        </w:numPr>
        <w:jc w:val="both"/>
      </w:pPr>
      <w:r>
        <w:t xml:space="preserve">Wifi: </w:t>
      </w:r>
      <w:r w:rsidR="00474AD2">
        <w:t>we kunnen niet aansluiten bij ’t internetnetwerk van de NMBS (willen dit ook niet), maar een internetaansluiting kan wel worden gelegd. Jo is hiermee bezig.</w:t>
      </w:r>
    </w:p>
    <w:p w14:paraId="5129FF18" w14:textId="08A2C527" w:rsidR="000002C1" w:rsidRDefault="000002C1" w:rsidP="000002C1">
      <w:pPr>
        <w:pStyle w:val="Geenafstand"/>
        <w:numPr>
          <w:ilvl w:val="0"/>
          <w:numId w:val="19"/>
        </w:numPr>
        <w:jc w:val="both"/>
      </w:pPr>
      <w:r>
        <w:t xml:space="preserve">Ter Kale: </w:t>
      </w:r>
      <w:r w:rsidR="00474AD2">
        <w:t>er is geen cc opgenomen met Ter Kale, maar we zitten niet in hun vaarwater.</w:t>
      </w:r>
    </w:p>
    <w:p w14:paraId="4FB9F864" w14:textId="77777777" w:rsidR="006D748D" w:rsidRDefault="006D748D" w:rsidP="006D748D">
      <w:pPr>
        <w:pStyle w:val="Geenafstand"/>
        <w:jc w:val="both"/>
      </w:pPr>
    </w:p>
    <w:p w14:paraId="5584482C" w14:textId="0C78B62B" w:rsidR="000002C1" w:rsidRDefault="000002C1" w:rsidP="000002C1">
      <w:pPr>
        <w:pStyle w:val="Geenafstand"/>
        <w:jc w:val="both"/>
        <w:rPr>
          <w:b/>
          <w:u w:val="single"/>
        </w:rPr>
      </w:pPr>
      <w:r>
        <w:rPr>
          <w:b/>
          <w:u w:val="single"/>
        </w:rPr>
        <w:t>Fonds Vinci: stand van zaken.</w:t>
      </w:r>
    </w:p>
    <w:p w14:paraId="0DF143A0" w14:textId="7BBC06D8" w:rsidR="000002C1" w:rsidRDefault="000002C1" w:rsidP="000002C1">
      <w:pPr>
        <w:pStyle w:val="Geenafstand"/>
        <w:jc w:val="both"/>
        <w:rPr>
          <w:b/>
          <w:u w:val="single"/>
        </w:rPr>
      </w:pPr>
    </w:p>
    <w:p w14:paraId="775F95BC" w14:textId="4D960D5F" w:rsidR="000002C1" w:rsidRDefault="000002C1" w:rsidP="000002C1">
      <w:pPr>
        <w:pStyle w:val="Geenafstand"/>
        <w:jc w:val="both"/>
      </w:pPr>
      <w:r>
        <w:t xml:space="preserve">Zie voorbereiding dossier door Renaat waarvoor </w:t>
      </w:r>
      <w:r w:rsidR="006D748D">
        <w:t xml:space="preserve">opnieuw </w:t>
      </w:r>
      <w:r>
        <w:t>hartelijk dank!</w:t>
      </w:r>
    </w:p>
    <w:p w14:paraId="108BDE61" w14:textId="59773662" w:rsidR="005F5B63" w:rsidRDefault="005F5B63" w:rsidP="000002C1">
      <w:pPr>
        <w:pStyle w:val="Geenafstand"/>
        <w:jc w:val="both"/>
      </w:pPr>
      <w:r>
        <w:t>Feedback vanuit Vinci:</w:t>
      </w:r>
    </w:p>
    <w:p w14:paraId="4D6E4509" w14:textId="5581B9DA" w:rsidR="005F5B63" w:rsidRDefault="005F5B63" w:rsidP="005F5B63">
      <w:pPr>
        <w:pStyle w:val="Geenafstand"/>
        <w:numPr>
          <w:ilvl w:val="0"/>
          <w:numId w:val="37"/>
        </w:numPr>
        <w:jc w:val="both"/>
      </w:pPr>
      <w:r>
        <w:t>Duurzaamheid is van belang: Sofie vroeg NMBS om op papier te zetten dat de concessie verlengd kan worden na de vooropgestelde 8 jaar. Als we dat document tijdig krijgen kunnen we het toevoegen aan de sponsoraanvraag.</w:t>
      </w:r>
    </w:p>
    <w:p w14:paraId="6CC3B456" w14:textId="32DAE193" w:rsidR="005F5B63" w:rsidRDefault="005F5B63" w:rsidP="005F5B63">
      <w:pPr>
        <w:pStyle w:val="Geenafstand"/>
        <w:numPr>
          <w:ilvl w:val="0"/>
          <w:numId w:val="37"/>
        </w:numPr>
        <w:jc w:val="both"/>
      </w:pPr>
      <w:r>
        <w:t>Start van het project loopt niet gelijk met de installatie van de keuken: Renaat heeft die verschillende deelstappen na overleg met Jo omschreven als “pop up initiatieven”. Op die manier wordt aangetoond dat het project stapsgewijs wordt opgebouwd, maar dat de keuken hoogstnoodzakelijk is.</w:t>
      </w:r>
    </w:p>
    <w:p w14:paraId="120C9986" w14:textId="086A6A59" w:rsidR="005F5B63" w:rsidRDefault="005F5B63" w:rsidP="000002C1">
      <w:pPr>
        <w:pStyle w:val="Geenafstand"/>
        <w:jc w:val="both"/>
      </w:pPr>
    </w:p>
    <w:p w14:paraId="757E8270" w14:textId="723D7C92" w:rsidR="005F5B63" w:rsidRDefault="005F5B63" w:rsidP="000002C1">
      <w:pPr>
        <w:pStyle w:val="Geenafstand"/>
        <w:jc w:val="both"/>
      </w:pPr>
      <w:r>
        <w:t xml:space="preserve">Nog </w:t>
      </w:r>
      <w:proofErr w:type="spellStart"/>
      <w:r>
        <w:t>to</w:t>
      </w:r>
      <w:proofErr w:type="spellEnd"/>
      <w:r>
        <w:t xml:space="preserve"> do:</w:t>
      </w:r>
    </w:p>
    <w:p w14:paraId="0FA4E86E" w14:textId="77777777" w:rsidR="005F5B63" w:rsidRDefault="005F5B63" w:rsidP="005F5B63">
      <w:pPr>
        <w:pStyle w:val="Geenafstand"/>
        <w:numPr>
          <w:ilvl w:val="0"/>
          <w:numId w:val="38"/>
        </w:numPr>
        <w:jc w:val="both"/>
      </w:pPr>
      <w:r>
        <w:t xml:space="preserve">Aanvraag zal worden ingediend vanuit Verburght. Ulrike zal ’t dossier zoals ’t nu is opgemaakt copy pasten. </w:t>
      </w:r>
    </w:p>
    <w:p w14:paraId="3BE0D185" w14:textId="44758560" w:rsidR="005F5B63" w:rsidRDefault="005F5B63" w:rsidP="005F5B63">
      <w:pPr>
        <w:pStyle w:val="Geenafstand"/>
        <w:numPr>
          <w:ilvl w:val="0"/>
          <w:numId w:val="38"/>
        </w:numPr>
        <w:jc w:val="both"/>
      </w:pPr>
      <w:r>
        <w:t>Sofie voegt financiële info toe + document mbt verlenging van de concessie (als dat tijdig toekomt).</w:t>
      </w:r>
    </w:p>
    <w:p w14:paraId="6B8A7D4D" w14:textId="508D7DE2" w:rsidR="005F5B63" w:rsidRDefault="005F5B63" w:rsidP="005F5B63">
      <w:pPr>
        <w:pStyle w:val="Geenafstand"/>
        <w:numPr>
          <w:ilvl w:val="0"/>
          <w:numId w:val="38"/>
        </w:numPr>
        <w:jc w:val="both"/>
      </w:pPr>
      <w:r>
        <w:t xml:space="preserve">Peterschap: we stellen Johan </w:t>
      </w:r>
      <w:proofErr w:type="spellStart"/>
      <w:r>
        <w:t>Castelein</w:t>
      </w:r>
      <w:proofErr w:type="spellEnd"/>
      <w:r>
        <w:t xml:space="preserve"> voor (</w:t>
      </w:r>
      <w:proofErr w:type="spellStart"/>
      <w:r>
        <w:t>aka</w:t>
      </w:r>
      <w:proofErr w:type="spellEnd"/>
      <w:r>
        <w:t xml:space="preserve"> buur van Renaat) + vragen om een tweede persoon die voeling heeft met Landegem.</w:t>
      </w:r>
    </w:p>
    <w:p w14:paraId="5F23212A" w14:textId="61BC2ED5" w:rsidR="005F5B63" w:rsidRDefault="005F5B63" w:rsidP="000002C1">
      <w:pPr>
        <w:pStyle w:val="Geenafstand"/>
        <w:jc w:val="both"/>
      </w:pPr>
    </w:p>
    <w:p w14:paraId="79C38A5E" w14:textId="612C8BE5" w:rsidR="005F5B63" w:rsidRDefault="005F5B63" w:rsidP="000002C1">
      <w:pPr>
        <w:pStyle w:val="Geenafstand"/>
        <w:jc w:val="both"/>
      </w:pPr>
      <w:r>
        <w:t>Ter info (vanuit werkbezoek aan de drie wijzen in Kuurne + info Yvan DM):</w:t>
      </w:r>
    </w:p>
    <w:p w14:paraId="04FFB63F" w14:textId="27F9CE00" w:rsidR="005F5B63" w:rsidRDefault="005F5B63" w:rsidP="005F5B63">
      <w:pPr>
        <w:pStyle w:val="Geenafstand"/>
        <w:numPr>
          <w:ilvl w:val="0"/>
          <w:numId w:val="39"/>
        </w:numPr>
        <w:jc w:val="both"/>
      </w:pPr>
      <w:r>
        <w:t>Niet alles hoeft in inox te worden uitgewerkt (dat scheelt in prijs).</w:t>
      </w:r>
    </w:p>
    <w:p w14:paraId="35609A8F" w14:textId="6498BFCD" w:rsidR="005F5B63" w:rsidRDefault="005F5B63" w:rsidP="005F5B63">
      <w:pPr>
        <w:pStyle w:val="Geenafstand"/>
        <w:numPr>
          <w:ilvl w:val="0"/>
          <w:numId w:val="39"/>
        </w:numPr>
        <w:jc w:val="both"/>
      </w:pPr>
      <w:r>
        <w:t xml:space="preserve">We hebben in principe geen professionele </w:t>
      </w:r>
      <w:proofErr w:type="spellStart"/>
      <w:r>
        <w:t>vaatwas</w:t>
      </w:r>
      <w:proofErr w:type="spellEnd"/>
      <w:r>
        <w:t xml:space="preserve"> nodig (dat scheelt qua nood aan elektriciteit).</w:t>
      </w:r>
    </w:p>
    <w:p w14:paraId="5303086B" w14:textId="0BF9E9F4" w:rsidR="005F5B63" w:rsidRDefault="005F5B63" w:rsidP="005F5B63">
      <w:pPr>
        <w:pStyle w:val="Geenafstand"/>
        <w:numPr>
          <w:ilvl w:val="0"/>
          <w:numId w:val="39"/>
        </w:numPr>
        <w:jc w:val="both"/>
      </w:pPr>
      <w:r>
        <w:t>! Er zal niets in de muur mogen worden verankerd.</w:t>
      </w:r>
    </w:p>
    <w:p w14:paraId="0D90FA6E" w14:textId="5EF86B42" w:rsidR="005F5B63" w:rsidRDefault="005F5B63" w:rsidP="005F5B63">
      <w:pPr>
        <w:pStyle w:val="Geenafstand"/>
        <w:numPr>
          <w:ilvl w:val="0"/>
          <w:numId w:val="39"/>
        </w:numPr>
        <w:jc w:val="both"/>
      </w:pPr>
      <w:r>
        <w:t>De kans is groot dat keukenmateriaal zal worden aangekocht via de partners van VINCI.</w:t>
      </w:r>
    </w:p>
    <w:p w14:paraId="7D83F2D0" w14:textId="4A071CF5" w:rsidR="006D748D" w:rsidRDefault="006D748D" w:rsidP="000002C1">
      <w:pPr>
        <w:pStyle w:val="Geenafstand"/>
        <w:jc w:val="both"/>
      </w:pPr>
    </w:p>
    <w:p w14:paraId="0DEEC58A" w14:textId="2EF346DC" w:rsidR="006D748D" w:rsidRPr="006D748D" w:rsidRDefault="006D748D" w:rsidP="000002C1">
      <w:pPr>
        <w:pStyle w:val="Geenafstand"/>
        <w:jc w:val="both"/>
        <w:rPr>
          <w:b/>
          <w:bCs/>
          <w:u w:val="single"/>
        </w:rPr>
      </w:pPr>
      <w:r w:rsidRPr="006D748D">
        <w:rPr>
          <w:b/>
          <w:bCs/>
          <w:u w:val="single"/>
        </w:rPr>
        <w:t>CERA: sponsordossier ifv winkeluitrusting</w:t>
      </w:r>
    </w:p>
    <w:p w14:paraId="58D0022B" w14:textId="43B49251" w:rsidR="00576B2E" w:rsidRDefault="00576B2E" w:rsidP="00576B2E">
      <w:pPr>
        <w:pStyle w:val="Geenafstand"/>
      </w:pPr>
    </w:p>
    <w:p w14:paraId="015E009A" w14:textId="4722BD80" w:rsidR="00576B2E" w:rsidRDefault="00046A1E" w:rsidP="00576B2E">
      <w:pPr>
        <w:pStyle w:val="Geenafstand"/>
      </w:pPr>
      <w:r>
        <w:t>Ulrike bekeek online de sponsoroproep van CERA:</w:t>
      </w:r>
    </w:p>
    <w:p w14:paraId="1ACCBC5B" w14:textId="2F9DA411" w:rsidR="00046A1E" w:rsidRDefault="00046A1E" w:rsidP="009D3D35">
      <w:pPr>
        <w:pStyle w:val="Geenafstand"/>
        <w:numPr>
          <w:ilvl w:val="0"/>
          <w:numId w:val="40"/>
        </w:numPr>
      </w:pPr>
      <w:r>
        <w:t>Het online dossier is sterk vereenvoudigd.</w:t>
      </w:r>
    </w:p>
    <w:p w14:paraId="67F1502C" w14:textId="719E00E7" w:rsidR="00046A1E" w:rsidRDefault="00046A1E" w:rsidP="009D3D35">
      <w:pPr>
        <w:pStyle w:val="Geenafstand"/>
        <w:numPr>
          <w:ilvl w:val="0"/>
          <w:numId w:val="40"/>
        </w:numPr>
      </w:pPr>
      <w:r>
        <w:t>De tweede indientermijn voor 2021 is verlengd tot 9/09.</w:t>
      </w:r>
    </w:p>
    <w:p w14:paraId="559588EA" w14:textId="22FB45B4" w:rsidR="00046A1E" w:rsidRDefault="00046A1E" w:rsidP="009D3D35">
      <w:pPr>
        <w:pStyle w:val="Geenafstand"/>
        <w:numPr>
          <w:ilvl w:val="0"/>
          <w:numId w:val="40"/>
        </w:numPr>
      </w:pPr>
      <w:r>
        <w:t>Gemiddeld wordt er sponsoring gevraagd voor 2000€, Humival en Verburght hebben al grotere sommen gekregen.</w:t>
      </w:r>
    </w:p>
    <w:p w14:paraId="1CADE1AF" w14:textId="1B78B0CF" w:rsidR="00046A1E" w:rsidRDefault="00046A1E" w:rsidP="00576B2E">
      <w:pPr>
        <w:pStyle w:val="Geenafstand"/>
      </w:pPr>
    </w:p>
    <w:p w14:paraId="0023BCC3" w14:textId="18BCB819" w:rsidR="005E4CA2" w:rsidRDefault="005E4CA2" w:rsidP="00576B2E">
      <w:pPr>
        <w:pStyle w:val="Geenafstand"/>
      </w:pPr>
      <w:r>
        <w:t>Wat wil de WG Inrichting/Winkel onderbrengen in dat dossier:</w:t>
      </w:r>
    </w:p>
    <w:p w14:paraId="1AEF64C9" w14:textId="2FC6D912" w:rsidR="005E4CA2" w:rsidRDefault="005E4CA2" w:rsidP="009D3D35">
      <w:pPr>
        <w:pStyle w:val="Geenafstand"/>
        <w:numPr>
          <w:ilvl w:val="0"/>
          <w:numId w:val="41"/>
        </w:numPr>
      </w:pPr>
      <w:r>
        <w:t>Verrijdbare winkeltoog + kassa</w:t>
      </w:r>
    </w:p>
    <w:p w14:paraId="7A825935" w14:textId="2E2AE61A" w:rsidR="005E4CA2" w:rsidRDefault="005E4CA2" w:rsidP="009D3D35">
      <w:pPr>
        <w:pStyle w:val="Geenafstand"/>
        <w:numPr>
          <w:ilvl w:val="0"/>
          <w:numId w:val="41"/>
        </w:numPr>
      </w:pPr>
      <w:r>
        <w:t>Co-</w:t>
      </w:r>
      <w:proofErr w:type="spellStart"/>
      <w:r>
        <w:t>workingplace</w:t>
      </w:r>
      <w:proofErr w:type="spellEnd"/>
      <w:r>
        <w:t xml:space="preserve"> (bar </w:t>
      </w:r>
      <w:proofErr w:type="spellStart"/>
      <w:r>
        <w:t>d’office</w:t>
      </w:r>
      <w:proofErr w:type="spellEnd"/>
      <w:r>
        <w:t>)</w:t>
      </w:r>
    </w:p>
    <w:p w14:paraId="3ECA383B" w14:textId="580B2CD6" w:rsidR="005E4CA2" w:rsidRDefault="005E4CA2" w:rsidP="009D3D35">
      <w:pPr>
        <w:pStyle w:val="Geenafstand"/>
        <w:numPr>
          <w:ilvl w:val="0"/>
          <w:numId w:val="41"/>
        </w:numPr>
      </w:pPr>
      <w:r>
        <w:t xml:space="preserve">Winkelrekken (deels afsluitbaar): </w:t>
      </w:r>
    </w:p>
    <w:p w14:paraId="045D05E3" w14:textId="5C750FD2" w:rsidR="005E4CA2" w:rsidRDefault="005E4CA2" w:rsidP="009D3D35">
      <w:pPr>
        <w:pStyle w:val="Geenafstand"/>
        <w:numPr>
          <w:ilvl w:val="0"/>
          <w:numId w:val="41"/>
        </w:numPr>
      </w:pPr>
      <w:r>
        <w:t>Verrijdbare koffiebar</w:t>
      </w:r>
    </w:p>
    <w:p w14:paraId="11ECDBFC" w14:textId="46C00D37" w:rsidR="005E4CA2" w:rsidRDefault="005E4CA2" w:rsidP="00576B2E">
      <w:pPr>
        <w:pStyle w:val="Geenafstand"/>
      </w:pPr>
    </w:p>
    <w:p w14:paraId="6B221FE1" w14:textId="77777777" w:rsidR="009D3D35" w:rsidRDefault="005E4CA2" w:rsidP="009D3D35">
      <w:pPr>
        <w:pStyle w:val="Geenafstand"/>
        <w:numPr>
          <w:ilvl w:val="0"/>
          <w:numId w:val="42"/>
        </w:numPr>
      </w:pPr>
      <w:r>
        <w:lastRenderedPageBreak/>
        <w:t xml:space="preserve">Afsluitbaarheid van winkelrekken: </w:t>
      </w:r>
    </w:p>
    <w:p w14:paraId="50C7D96F" w14:textId="570423B2" w:rsidR="005E4CA2" w:rsidRDefault="009D3D35" w:rsidP="009D3D35">
      <w:pPr>
        <w:pStyle w:val="Geenafstand"/>
        <w:ind w:left="720"/>
      </w:pPr>
      <w:r>
        <w:t>V</w:t>
      </w:r>
      <w:r w:rsidR="005E4CA2">
        <w:t>erschillende initiatieven die we kennen gaan op verschillende wijze om met ‘t beschikbaar stellen van “open” winkelruimtes. ’t Allegaartje in Drongen werkt in vertrouwen, De Drie Wijzen in Kuurne laat altijd een eigen vrijwilliger aansluiten in de door hen verhuurde winkelruimte. Is nog uit te werken.</w:t>
      </w:r>
    </w:p>
    <w:p w14:paraId="2AB9116C" w14:textId="18DE30E8" w:rsidR="005E4CA2" w:rsidRDefault="005E4CA2" w:rsidP="00576B2E">
      <w:pPr>
        <w:pStyle w:val="Geenafstand"/>
      </w:pPr>
    </w:p>
    <w:p w14:paraId="1F06F180" w14:textId="45CD44D5" w:rsidR="005E4CA2" w:rsidRDefault="005E4CA2" w:rsidP="009D3D35">
      <w:pPr>
        <w:pStyle w:val="Geenafstand"/>
        <w:numPr>
          <w:ilvl w:val="0"/>
          <w:numId w:val="42"/>
        </w:numPr>
      </w:pPr>
      <w:r>
        <w:t>Ook ’t kassasysteem is goed uit te werken.</w:t>
      </w:r>
    </w:p>
    <w:p w14:paraId="6ED67EAF" w14:textId="44971997" w:rsidR="005E4CA2" w:rsidRDefault="005E4CA2" w:rsidP="009D3D35">
      <w:pPr>
        <w:pStyle w:val="Geenafstand"/>
        <w:ind w:left="720"/>
      </w:pPr>
      <w:r>
        <w:t xml:space="preserve">Renaat gaat na bij enclavewerking </w:t>
      </w:r>
      <w:proofErr w:type="spellStart"/>
      <w:r>
        <w:t>Copuur</w:t>
      </w:r>
      <w:proofErr w:type="spellEnd"/>
      <w:r>
        <w:t xml:space="preserve"> hoe zij te werk gaan (verkopen producten van verschillende coöperanten). Hij geeft die info door aan Annick.</w:t>
      </w:r>
    </w:p>
    <w:p w14:paraId="4A8A3AFA" w14:textId="77777777" w:rsidR="005E4CA2" w:rsidRDefault="005E4CA2" w:rsidP="00576B2E">
      <w:pPr>
        <w:pStyle w:val="Geenafstand"/>
      </w:pPr>
    </w:p>
    <w:p w14:paraId="3F68E5D1" w14:textId="1A3FCE27" w:rsidR="006009F4" w:rsidRPr="00A21CFE" w:rsidRDefault="00A21CFE" w:rsidP="00903E4A">
      <w:pPr>
        <w:pStyle w:val="Geenafstand"/>
        <w:jc w:val="both"/>
        <w:rPr>
          <w:b/>
          <w:bCs/>
          <w:u w:val="single"/>
        </w:rPr>
      </w:pPr>
      <w:r w:rsidRPr="00A21CFE">
        <w:rPr>
          <w:b/>
          <w:bCs/>
          <w:u w:val="single"/>
        </w:rPr>
        <w:t>Varia: delen van documenten via googledrive:</w:t>
      </w:r>
    </w:p>
    <w:p w14:paraId="1CD473EE" w14:textId="73BD8BB8" w:rsidR="00A21CFE" w:rsidRDefault="00A21CFE" w:rsidP="00903E4A">
      <w:pPr>
        <w:pStyle w:val="Geenafstand"/>
        <w:jc w:val="both"/>
      </w:pPr>
      <w:r>
        <w:t>Jo maakte via googledrive een platform op waar documenten worden gedeeld. Voorlopig hebben enkel de leden van ’t coördinatieteam hier toegang toe. Het is de bedoeling dit uit te breiden.</w:t>
      </w:r>
    </w:p>
    <w:p w14:paraId="49A61831" w14:textId="03FADD81" w:rsidR="005E4CA2" w:rsidRDefault="005E4CA2" w:rsidP="00903E4A">
      <w:pPr>
        <w:pStyle w:val="Geenafstand"/>
        <w:jc w:val="both"/>
      </w:pPr>
    </w:p>
    <w:p w14:paraId="4A105F33" w14:textId="6E253F39" w:rsidR="005E4CA2" w:rsidRDefault="005E4CA2" w:rsidP="00903E4A">
      <w:pPr>
        <w:pStyle w:val="Geenafstand"/>
        <w:jc w:val="both"/>
      </w:pPr>
      <w:r>
        <w:t xml:space="preserve">Voorlopig leggen we </w:t>
      </w:r>
      <w:r w:rsidRPr="005E4CA2">
        <w:rPr>
          <w:b/>
          <w:bCs/>
          <w:u w:val="single"/>
        </w:rPr>
        <w:t>geen nieuw overlegmoment</w:t>
      </w:r>
      <w:r>
        <w:t xml:space="preserve"> vast voor deze werkgroep. Wanneer de nood zich voordoet (vb in aanloop naar ’t indienen van ’t CERA-dossier) vinden we mekaar via mail. </w:t>
      </w:r>
    </w:p>
    <w:p w14:paraId="25F75868" w14:textId="66CF40EE" w:rsidR="005E4CA2" w:rsidRPr="005E4CA2" w:rsidRDefault="005E4CA2" w:rsidP="00903E4A">
      <w:pPr>
        <w:pStyle w:val="Geenafstand"/>
        <w:jc w:val="both"/>
      </w:pPr>
      <w:r w:rsidRPr="005E4CA2">
        <w:t>Annick is in mei sowieso een</w:t>
      </w:r>
      <w:r>
        <w:t xml:space="preserve"> maand buiten strijd.</w:t>
      </w:r>
    </w:p>
    <w:p w14:paraId="1C41512E" w14:textId="10D425EF" w:rsidR="006009F4" w:rsidRPr="005E4CA2" w:rsidRDefault="006009F4" w:rsidP="00903E4A">
      <w:pPr>
        <w:pStyle w:val="Geenafstand"/>
        <w:jc w:val="both"/>
      </w:pPr>
    </w:p>
    <w:p w14:paraId="35BFFB98" w14:textId="2123D1C9" w:rsidR="006009F4" w:rsidRPr="005E4CA2" w:rsidRDefault="006009F4" w:rsidP="00903E4A">
      <w:pPr>
        <w:pStyle w:val="Geenafstand"/>
        <w:jc w:val="both"/>
      </w:pPr>
    </w:p>
    <w:p w14:paraId="7633BE25" w14:textId="3A127F23" w:rsidR="006009F4" w:rsidRPr="005E4CA2" w:rsidRDefault="006009F4" w:rsidP="00903E4A">
      <w:pPr>
        <w:pStyle w:val="Geenafstand"/>
        <w:jc w:val="both"/>
      </w:pPr>
    </w:p>
    <w:p w14:paraId="72A4388E" w14:textId="211A8D6F" w:rsidR="006009F4" w:rsidRPr="005E4CA2" w:rsidRDefault="006009F4" w:rsidP="00903E4A">
      <w:pPr>
        <w:pStyle w:val="Geenafstand"/>
        <w:jc w:val="both"/>
      </w:pPr>
    </w:p>
    <w:p w14:paraId="12B099E4" w14:textId="1C0C8D02" w:rsidR="006009F4" w:rsidRPr="005E4CA2" w:rsidRDefault="006009F4" w:rsidP="00903E4A">
      <w:pPr>
        <w:pStyle w:val="Geenafstand"/>
        <w:jc w:val="both"/>
      </w:pPr>
    </w:p>
    <w:p w14:paraId="288A3CA7" w14:textId="5A458B9D" w:rsidR="006009F4" w:rsidRPr="005E4CA2" w:rsidRDefault="006009F4" w:rsidP="00903E4A">
      <w:pPr>
        <w:pStyle w:val="Geenafstand"/>
        <w:jc w:val="both"/>
      </w:pPr>
    </w:p>
    <w:p w14:paraId="3909E1AC" w14:textId="4B2362F1" w:rsidR="006009F4" w:rsidRPr="005E4CA2" w:rsidRDefault="006009F4" w:rsidP="00903E4A">
      <w:pPr>
        <w:pStyle w:val="Geenafstand"/>
        <w:jc w:val="both"/>
      </w:pPr>
    </w:p>
    <w:p w14:paraId="2797A120" w14:textId="7F0D1FD7" w:rsidR="006009F4" w:rsidRPr="005E4CA2" w:rsidRDefault="006009F4" w:rsidP="00903E4A">
      <w:pPr>
        <w:pStyle w:val="Geenafstand"/>
        <w:jc w:val="both"/>
      </w:pPr>
    </w:p>
    <w:p w14:paraId="49F83D11" w14:textId="350B1C99" w:rsidR="006D748D" w:rsidRPr="005E4CA2" w:rsidRDefault="006009F4" w:rsidP="006D748D">
      <w:pPr>
        <w:pStyle w:val="Normaalweb"/>
      </w:pPr>
      <w:r w:rsidRPr="005E4CA2">
        <w:rPr>
          <w:rFonts w:ascii="Verdana" w:hAnsi="Verdana"/>
          <w:b/>
          <w:bCs/>
          <w:color w:val="B94B13"/>
          <w:sz w:val="27"/>
          <w:szCs w:val="27"/>
        </w:rPr>
        <w:br/>
      </w:r>
    </w:p>
    <w:p w14:paraId="358B656E" w14:textId="4BCBFCE9" w:rsidR="006009F4" w:rsidRPr="005E4CA2" w:rsidRDefault="006009F4" w:rsidP="006009F4">
      <w:pPr>
        <w:pStyle w:val="Geenafstand"/>
        <w:jc w:val="both"/>
      </w:pPr>
    </w:p>
    <w:sectPr w:rsidR="006009F4" w:rsidRPr="005E4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BED"/>
    <w:multiLevelType w:val="hybridMultilevel"/>
    <w:tmpl w:val="0F7EC69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1E5092"/>
    <w:multiLevelType w:val="hybridMultilevel"/>
    <w:tmpl w:val="488C77D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6A0BCE"/>
    <w:multiLevelType w:val="hybridMultilevel"/>
    <w:tmpl w:val="33BE860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3107F5"/>
    <w:multiLevelType w:val="hybridMultilevel"/>
    <w:tmpl w:val="C568CCC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82351F7"/>
    <w:multiLevelType w:val="hybridMultilevel"/>
    <w:tmpl w:val="815ACBA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AD40AE"/>
    <w:multiLevelType w:val="hybridMultilevel"/>
    <w:tmpl w:val="4F20F09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0CAA0C3D"/>
    <w:multiLevelType w:val="hybridMultilevel"/>
    <w:tmpl w:val="B0F8A3C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D2394F"/>
    <w:multiLevelType w:val="hybridMultilevel"/>
    <w:tmpl w:val="A60A7FF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13D9306A"/>
    <w:multiLevelType w:val="hybridMultilevel"/>
    <w:tmpl w:val="0D3CFC7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14E7267D"/>
    <w:multiLevelType w:val="hybridMultilevel"/>
    <w:tmpl w:val="A042B08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72E76AB"/>
    <w:multiLevelType w:val="hybridMultilevel"/>
    <w:tmpl w:val="8FE856AC"/>
    <w:lvl w:ilvl="0" w:tplc="0813000B">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1" w15:restartNumberingAfterBreak="0">
    <w:nsid w:val="17CE75DD"/>
    <w:multiLevelType w:val="hybridMultilevel"/>
    <w:tmpl w:val="BC56B3D6"/>
    <w:lvl w:ilvl="0" w:tplc="0813000B">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2" w15:restartNumberingAfterBreak="0">
    <w:nsid w:val="18EB30A1"/>
    <w:multiLevelType w:val="hybridMultilevel"/>
    <w:tmpl w:val="B7A6EFC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A840321"/>
    <w:multiLevelType w:val="hybridMultilevel"/>
    <w:tmpl w:val="6CDA558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C0773C2"/>
    <w:multiLevelType w:val="hybridMultilevel"/>
    <w:tmpl w:val="3DE62220"/>
    <w:lvl w:ilvl="0" w:tplc="0813000B">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5" w15:restartNumberingAfterBreak="0">
    <w:nsid w:val="205F161C"/>
    <w:multiLevelType w:val="hybridMultilevel"/>
    <w:tmpl w:val="D73E180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2934662E"/>
    <w:multiLevelType w:val="hybridMultilevel"/>
    <w:tmpl w:val="76ECE06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2BBC0522"/>
    <w:multiLevelType w:val="hybridMultilevel"/>
    <w:tmpl w:val="406CE87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2BE6480B"/>
    <w:multiLevelType w:val="hybridMultilevel"/>
    <w:tmpl w:val="01FA16D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E437962"/>
    <w:multiLevelType w:val="hybridMultilevel"/>
    <w:tmpl w:val="F4283B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FED56FD"/>
    <w:multiLevelType w:val="hybridMultilevel"/>
    <w:tmpl w:val="F3DABA4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311829C8"/>
    <w:multiLevelType w:val="hybridMultilevel"/>
    <w:tmpl w:val="346A19D2"/>
    <w:lvl w:ilvl="0" w:tplc="0813000B">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2" w15:restartNumberingAfterBreak="0">
    <w:nsid w:val="350248A5"/>
    <w:multiLevelType w:val="hybridMultilevel"/>
    <w:tmpl w:val="64A0D45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6D673B3"/>
    <w:multiLevelType w:val="hybridMultilevel"/>
    <w:tmpl w:val="E2A67F5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D9134E3"/>
    <w:multiLevelType w:val="hybridMultilevel"/>
    <w:tmpl w:val="3C029812"/>
    <w:lvl w:ilvl="0" w:tplc="FBC421CE">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3DC86ECA"/>
    <w:multiLevelType w:val="hybridMultilevel"/>
    <w:tmpl w:val="393C035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64E7116"/>
    <w:multiLevelType w:val="hybridMultilevel"/>
    <w:tmpl w:val="442471A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6E15FE2"/>
    <w:multiLevelType w:val="hybridMultilevel"/>
    <w:tmpl w:val="A6B86604"/>
    <w:lvl w:ilvl="0" w:tplc="FCA62EE6">
      <w:numFmt w:val="bullet"/>
      <w:lvlText w:val="-"/>
      <w:lvlJc w:val="left"/>
      <w:pPr>
        <w:ind w:left="3795" w:hanging="360"/>
      </w:pPr>
      <w:rPr>
        <w:rFonts w:ascii="Calibri" w:eastAsiaTheme="minorHAnsi" w:hAnsi="Calibri" w:cs="Calibri" w:hint="default"/>
      </w:rPr>
    </w:lvl>
    <w:lvl w:ilvl="1" w:tplc="08130003" w:tentative="1">
      <w:start w:val="1"/>
      <w:numFmt w:val="bullet"/>
      <w:lvlText w:val="o"/>
      <w:lvlJc w:val="left"/>
      <w:pPr>
        <w:ind w:left="4515" w:hanging="360"/>
      </w:pPr>
      <w:rPr>
        <w:rFonts w:ascii="Courier New" w:hAnsi="Courier New" w:cs="Courier New" w:hint="default"/>
      </w:rPr>
    </w:lvl>
    <w:lvl w:ilvl="2" w:tplc="08130005" w:tentative="1">
      <w:start w:val="1"/>
      <w:numFmt w:val="bullet"/>
      <w:lvlText w:val=""/>
      <w:lvlJc w:val="left"/>
      <w:pPr>
        <w:ind w:left="5235" w:hanging="360"/>
      </w:pPr>
      <w:rPr>
        <w:rFonts w:ascii="Wingdings" w:hAnsi="Wingdings" w:hint="default"/>
      </w:rPr>
    </w:lvl>
    <w:lvl w:ilvl="3" w:tplc="08130001" w:tentative="1">
      <w:start w:val="1"/>
      <w:numFmt w:val="bullet"/>
      <w:lvlText w:val=""/>
      <w:lvlJc w:val="left"/>
      <w:pPr>
        <w:ind w:left="5955" w:hanging="360"/>
      </w:pPr>
      <w:rPr>
        <w:rFonts w:ascii="Symbol" w:hAnsi="Symbol" w:hint="default"/>
      </w:rPr>
    </w:lvl>
    <w:lvl w:ilvl="4" w:tplc="08130003" w:tentative="1">
      <w:start w:val="1"/>
      <w:numFmt w:val="bullet"/>
      <w:lvlText w:val="o"/>
      <w:lvlJc w:val="left"/>
      <w:pPr>
        <w:ind w:left="6675" w:hanging="360"/>
      </w:pPr>
      <w:rPr>
        <w:rFonts w:ascii="Courier New" w:hAnsi="Courier New" w:cs="Courier New" w:hint="default"/>
      </w:rPr>
    </w:lvl>
    <w:lvl w:ilvl="5" w:tplc="08130005" w:tentative="1">
      <w:start w:val="1"/>
      <w:numFmt w:val="bullet"/>
      <w:lvlText w:val=""/>
      <w:lvlJc w:val="left"/>
      <w:pPr>
        <w:ind w:left="7395" w:hanging="360"/>
      </w:pPr>
      <w:rPr>
        <w:rFonts w:ascii="Wingdings" w:hAnsi="Wingdings" w:hint="default"/>
      </w:rPr>
    </w:lvl>
    <w:lvl w:ilvl="6" w:tplc="08130001" w:tentative="1">
      <w:start w:val="1"/>
      <w:numFmt w:val="bullet"/>
      <w:lvlText w:val=""/>
      <w:lvlJc w:val="left"/>
      <w:pPr>
        <w:ind w:left="8115" w:hanging="360"/>
      </w:pPr>
      <w:rPr>
        <w:rFonts w:ascii="Symbol" w:hAnsi="Symbol" w:hint="default"/>
      </w:rPr>
    </w:lvl>
    <w:lvl w:ilvl="7" w:tplc="08130003" w:tentative="1">
      <w:start w:val="1"/>
      <w:numFmt w:val="bullet"/>
      <w:lvlText w:val="o"/>
      <w:lvlJc w:val="left"/>
      <w:pPr>
        <w:ind w:left="8835" w:hanging="360"/>
      </w:pPr>
      <w:rPr>
        <w:rFonts w:ascii="Courier New" w:hAnsi="Courier New" w:cs="Courier New" w:hint="default"/>
      </w:rPr>
    </w:lvl>
    <w:lvl w:ilvl="8" w:tplc="08130005" w:tentative="1">
      <w:start w:val="1"/>
      <w:numFmt w:val="bullet"/>
      <w:lvlText w:val=""/>
      <w:lvlJc w:val="left"/>
      <w:pPr>
        <w:ind w:left="9555" w:hanging="360"/>
      </w:pPr>
      <w:rPr>
        <w:rFonts w:ascii="Wingdings" w:hAnsi="Wingdings" w:hint="default"/>
      </w:rPr>
    </w:lvl>
  </w:abstractNum>
  <w:abstractNum w:abstractNumId="28" w15:restartNumberingAfterBreak="0">
    <w:nsid w:val="49F927EB"/>
    <w:multiLevelType w:val="hybridMultilevel"/>
    <w:tmpl w:val="438CC9D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B6A6B2A"/>
    <w:multiLevelType w:val="hybridMultilevel"/>
    <w:tmpl w:val="13146E4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DA8766C"/>
    <w:multiLevelType w:val="hybridMultilevel"/>
    <w:tmpl w:val="C33429E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DDE1052"/>
    <w:multiLevelType w:val="hybridMultilevel"/>
    <w:tmpl w:val="80D6EFB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E4A3C8A"/>
    <w:multiLevelType w:val="hybridMultilevel"/>
    <w:tmpl w:val="E4C26AA0"/>
    <w:lvl w:ilvl="0" w:tplc="D65659FE">
      <w:numFmt w:val="bullet"/>
      <w:lvlText w:val="-"/>
      <w:lvlJc w:val="left"/>
      <w:pPr>
        <w:ind w:left="3765" w:hanging="360"/>
      </w:pPr>
      <w:rPr>
        <w:rFonts w:ascii="Calibri" w:eastAsiaTheme="minorHAnsi" w:hAnsi="Calibri" w:cs="Calibri" w:hint="default"/>
      </w:rPr>
    </w:lvl>
    <w:lvl w:ilvl="1" w:tplc="08130003" w:tentative="1">
      <w:start w:val="1"/>
      <w:numFmt w:val="bullet"/>
      <w:lvlText w:val="o"/>
      <w:lvlJc w:val="left"/>
      <w:pPr>
        <w:ind w:left="4485" w:hanging="360"/>
      </w:pPr>
      <w:rPr>
        <w:rFonts w:ascii="Courier New" w:hAnsi="Courier New" w:cs="Courier New" w:hint="default"/>
      </w:rPr>
    </w:lvl>
    <w:lvl w:ilvl="2" w:tplc="08130005" w:tentative="1">
      <w:start w:val="1"/>
      <w:numFmt w:val="bullet"/>
      <w:lvlText w:val=""/>
      <w:lvlJc w:val="left"/>
      <w:pPr>
        <w:ind w:left="5205" w:hanging="360"/>
      </w:pPr>
      <w:rPr>
        <w:rFonts w:ascii="Wingdings" w:hAnsi="Wingdings" w:hint="default"/>
      </w:rPr>
    </w:lvl>
    <w:lvl w:ilvl="3" w:tplc="08130001" w:tentative="1">
      <w:start w:val="1"/>
      <w:numFmt w:val="bullet"/>
      <w:lvlText w:val=""/>
      <w:lvlJc w:val="left"/>
      <w:pPr>
        <w:ind w:left="5925" w:hanging="360"/>
      </w:pPr>
      <w:rPr>
        <w:rFonts w:ascii="Symbol" w:hAnsi="Symbol" w:hint="default"/>
      </w:rPr>
    </w:lvl>
    <w:lvl w:ilvl="4" w:tplc="08130003" w:tentative="1">
      <w:start w:val="1"/>
      <w:numFmt w:val="bullet"/>
      <w:lvlText w:val="o"/>
      <w:lvlJc w:val="left"/>
      <w:pPr>
        <w:ind w:left="6645" w:hanging="360"/>
      </w:pPr>
      <w:rPr>
        <w:rFonts w:ascii="Courier New" w:hAnsi="Courier New" w:cs="Courier New" w:hint="default"/>
      </w:rPr>
    </w:lvl>
    <w:lvl w:ilvl="5" w:tplc="08130005" w:tentative="1">
      <w:start w:val="1"/>
      <w:numFmt w:val="bullet"/>
      <w:lvlText w:val=""/>
      <w:lvlJc w:val="left"/>
      <w:pPr>
        <w:ind w:left="7365" w:hanging="360"/>
      </w:pPr>
      <w:rPr>
        <w:rFonts w:ascii="Wingdings" w:hAnsi="Wingdings" w:hint="default"/>
      </w:rPr>
    </w:lvl>
    <w:lvl w:ilvl="6" w:tplc="08130001" w:tentative="1">
      <w:start w:val="1"/>
      <w:numFmt w:val="bullet"/>
      <w:lvlText w:val=""/>
      <w:lvlJc w:val="left"/>
      <w:pPr>
        <w:ind w:left="8085" w:hanging="360"/>
      </w:pPr>
      <w:rPr>
        <w:rFonts w:ascii="Symbol" w:hAnsi="Symbol" w:hint="default"/>
      </w:rPr>
    </w:lvl>
    <w:lvl w:ilvl="7" w:tplc="08130003" w:tentative="1">
      <w:start w:val="1"/>
      <w:numFmt w:val="bullet"/>
      <w:lvlText w:val="o"/>
      <w:lvlJc w:val="left"/>
      <w:pPr>
        <w:ind w:left="8805" w:hanging="360"/>
      </w:pPr>
      <w:rPr>
        <w:rFonts w:ascii="Courier New" w:hAnsi="Courier New" w:cs="Courier New" w:hint="default"/>
      </w:rPr>
    </w:lvl>
    <w:lvl w:ilvl="8" w:tplc="08130005" w:tentative="1">
      <w:start w:val="1"/>
      <w:numFmt w:val="bullet"/>
      <w:lvlText w:val=""/>
      <w:lvlJc w:val="left"/>
      <w:pPr>
        <w:ind w:left="9525" w:hanging="360"/>
      </w:pPr>
      <w:rPr>
        <w:rFonts w:ascii="Wingdings" w:hAnsi="Wingdings" w:hint="default"/>
      </w:rPr>
    </w:lvl>
  </w:abstractNum>
  <w:abstractNum w:abstractNumId="33" w15:restartNumberingAfterBreak="0">
    <w:nsid w:val="5CB97698"/>
    <w:multiLevelType w:val="hybridMultilevel"/>
    <w:tmpl w:val="D3E815CE"/>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4" w15:restartNumberingAfterBreak="0">
    <w:nsid w:val="5F185364"/>
    <w:multiLevelType w:val="hybridMultilevel"/>
    <w:tmpl w:val="CB0886B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A3B29FE"/>
    <w:multiLevelType w:val="hybridMultilevel"/>
    <w:tmpl w:val="6C1A861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6" w15:restartNumberingAfterBreak="0">
    <w:nsid w:val="6CD57102"/>
    <w:multiLevelType w:val="hybridMultilevel"/>
    <w:tmpl w:val="4F48F12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7" w15:restartNumberingAfterBreak="0">
    <w:nsid w:val="6F2F3F37"/>
    <w:multiLevelType w:val="hybridMultilevel"/>
    <w:tmpl w:val="C0949C8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8" w15:restartNumberingAfterBreak="0">
    <w:nsid w:val="71A22A14"/>
    <w:multiLevelType w:val="hybridMultilevel"/>
    <w:tmpl w:val="1264D87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7FD70D8"/>
    <w:multiLevelType w:val="hybridMultilevel"/>
    <w:tmpl w:val="C156984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0" w15:restartNumberingAfterBreak="0">
    <w:nsid w:val="7A8C13B2"/>
    <w:multiLevelType w:val="hybridMultilevel"/>
    <w:tmpl w:val="B4186AF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AEA4942"/>
    <w:multiLevelType w:val="hybridMultilevel"/>
    <w:tmpl w:val="456E173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23"/>
  </w:num>
  <w:num w:numId="4">
    <w:abstractNumId w:val="12"/>
  </w:num>
  <w:num w:numId="5">
    <w:abstractNumId w:val="35"/>
  </w:num>
  <w:num w:numId="6">
    <w:abstractNumId w:val="15"/>
  </w:num>
  <w:num w:numId="7">
    <w:abstractNumId w:val="25"/>
  </w:num>
  <w:num w:numId="8">
    <w:abstractNumId w:val="5"/>
  </w:num>
  <w:num w:numId="9">
    <w:abstractNumId w:val="21"/>
  </w:num>
  <w:num w:numId="10">
    <w:abstractNumId w:val="0"/>
  </w:num>
  <w:num w:numId="11">
    <w:abstractNumId w:val="3"/>
  </w:num>
  <w:num w:numId="12">
    <w:abstractNumId w:val="14"/>
  </w:num>
  <w:num w:numId="13">
    <w:abstractNumId w:val="6"/>
  </w:num>
  <w:num w:numId="14">
    <w:abstractNumId w:val="33"/>
  </w:num>
  <w:num w:numId="15">
    <w:abstractNumId w:val="36"/>
  </w:num>
  <w:num w:numId="16">
    <w:abstractNumId w:val="37"/>
  </w:num>
  <w:num w:numId="17">
    <w:abstractNumId w:val="39"/>
  </w:num>
  <w:num w:numId="18">
    <w:abstractNumId w:val="7"/>
  </w:num>
  <w:num w:numId="19">
    <w:abstractNumId w:val="17"/>
  </w:num>
  <w:num w:numId="20">
    <w:abstractNumId w:val="9"/>
  </w:num>
  <w:num w:numId="21">
    <w:abstractNumId w:val="8"/>
  </w:num>
  <w:num w:numId="22">
    <w:abstractNumId w:val="26"/>
  </w:num>
  <w:num w:numId="23">
    <w:abstractNumId w:val="41"/>
  </w:num>
  <w:num w:numId="24">
    <w:abstractNumId w:val="13"/>
  </w:num>
  <w:num w:numId="25">
    <w:abstractNumId w:val="16"/>
  </w:num>
  <w:num w:numId="26">
    <w:abstractNumId w:val="34"/>
  </w:num>
  <w:num w:numId="27">
    <w:abstractNumId w:val="18"/>
  </w:num>
  <w:num w:numId="28">
    <w:abstractNumId w:val="40"/>
  </w:num>
  <w:num w:numId="29">
    <w:abstractNumId w:val="32"/>
  </w:num>
  <w:num w:numId="30">
    <w:abstractNumId w:val="27"/>
  </w:num>
  <w:num w:numId="31">
    <w:abstractNumId w:val="24"/>
  </w:num>
  <w:num w:numId="32">
    <w:abstractNumId w:val="29"/>
  </w:num>
  <w:num w:numId="33">
    <w:abstractNumId w:val="20"/>
  </w:num>
  <w:num w:numId="34">
    <w:abstractNumId w:val="19"/>
  </w:num>
  <w:num w:numId="35">
    <w:abstractNumId w:val="11"/>
  </w:num>
  <w:num w:numId="36">
    <w:abstractNumId w:val="10"/>
  </w:num>
  <w:num w:numId="37">
    <w:abstractNumId w:val="28"/>
  </w:num>
  <w:num w:numId="38">
    <w:abstractNumId w:val="38"/>
  </w:num>
  <w:num w:numId="39">
    <w:abstractNumId w:val="30"/>
  </w:num>
  <w:num w:numId="40">
    <w:abstractNumId w:val="31"/>
  </w:num>
  <w:num w:numId="41">
    <w:abstractNumId w:val="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2D"/>
    <w:rsid w:val="000002C1"/>
    <w:rsid w:val="0000781C"/>
    <w:rsid w:val="0002522A"/>
    <w:rsid w:val="00046A1E"/>
    <w:rsid w:val="001506A9"/>
    <w:rsid w:val="001524F9"/>
    <w:rsid w:val="0019764A"/>
    <w:rsid w:val="001B5D2D"/>
    <w:rsid w:val="00240C13"/>
    <w:rsid w:val="00290E76"/>
    <w:rsid w:val="00372A1C"/>
    <w:rsid w:val="003D2121"/>
    <w:rsid w:val="003D2F55"/>
    <w:rsid w:val="00413C2A"/>
    <w:rsid w:val="00474AD2"/>
    <w:rsid w:val="004A77EB"/>
    <w:rsid w:val="00512702"/>
    <w:rsid w:val="00576B2E"/>
    <w:rsid w:val="005E0416"/>
    <w:rsid w:val="005E4CA2"/>
    <w:rsid w:val="005F5B63"/>
    <w:rsid w:val="006009F4"/>
    <w:rsid w:val="006D748D"/>
    <w:rsid w:val="00733A35"/>
    <w:rsid w:val="00763E97"/>
    <w:rsid w:val="007B1D95"/>
    <w:rsid w:val="007D5BA7"/>
    <w:rsid w:val="00903E4A"/>
    <w:rsid w:val="00923768"/>
    <w:rsid w:val="00960A6F"/>
    <w:rsid w:val="00964705"/>
    <w:rsid w:val="009651ED"/>
    <w:rsid w:val="009D3D35"/>
    <w:rsid w:val="009D56B4"/>
    <w:rsid w:val="00A21CFE"/>
    <w:rsid w:val="00AF11C6"/>
    <w:rsid w:val="00B26A37"/>
    <w:rsid w:val="00C11DEC"/>
    <w:rsid w:val="00C56AC9"/>
    <w:rsid w:val="00C904BE"/>
    <w:rsid w:val="00DC342E"/>
    <w:rsid w:val="00E070A8"/>
    <w:rsid w:val="00E1185C"/>
    <w:rsid w:val="00E51E94"/>
    <w:rsid w:val="00E638FE"/>
    <w:rsid w:val="00ED4B22"/>
    <w:rsid w:val="00EE0C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085B"/>
  <w15:chartTrackingRefBased/>
  <w15:docId w15:val="{EF4B098E-ACD0-4BD1-8DA2-B6840175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09F4"/>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B5D2D"/>
    <w:pPr>
      <w:spacing w:after="0" w:line="240" w:lineRule="auto"/>
    </w:pPr>
  </w:style>
  <w:style w:type="table" w:styleId="Tabelraster">
    <w:name w:val="Table Grid"/>
    <w:basedOn w:val="Standaardtabel"/>
    <w:uiPriority w:val="39"/>
    <w:rsid w:val="00240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009F4"/>
    <w:rPr>
      <w:color w:val="0000FF"/>
      <w:u w:val="single"/>
    </w:rPr>
  </w:style>
  <w:style w:type="paragraph" w:styleId="Normaalweb">
    <w:name w:val="Normal (Web)"/>
    <w:basedOn w:val="Standaard"/>
    <w:uiPriority w:val="99"/>
    <w:unhideWhenUsed/>
    <w:rsid w:val="006009F4"/>
    <w:pPr>
      <w:spacing w:before="100" w:beforeAutospacing="1" w:after="100" w:afterAutospacing="1"/>
    </w:pPr>
  </w:style>
  <w:style w:type="character" w:styleId="Zwaar">
    <w:name w:val="Strong"/>
    <w:basedOn w:val="Standaardalinea-lettertype"/>
    <w:uiPriority w:val="22"/>
    <w:qFormat/>
    <w:rsid w:val="006009F4"/>
    <w:rPr>
      <w:b/>
      <w:bCs/>
    </w:rPr>
  </w:style>
  <w:style w:type="character" w:customStyle="1" w:styleId="UnresolvedMention">
    <w:name w:val="Unresolved Mention"/>
    <w:basedOn w:val="Standaardalinea-lettertype"/>
    <w:uiPriority w:val="99"/>
    <w:semiHidden/>
    <w:unhideWhenUsed/>
    <w:rsid w:val="006D7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verburght.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D2693-2136-43BA-A474-65DF36A3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Mees</dc:creator>
  <cp:keywords/>
  <dc:description/>
  <cp:lastModifiedBy>Barbara Van Vooren</cp:lastModifiedBy>
  <cp:revision>2</cp:revision>
  <dcterms:created xsi:type="dcterms:W3CDTF">2021-11-15T14:04:00Z</dcterms:created>
  <dcterms:modified xsi:type="dcterms:W3CDTF">2021-11-15T14:04:00Z</dcterms:modified>
</cp:coreProperties>
</file>