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EE36E" w14:textId="099C7EB0" w:rsidR="002018BB" w:rsidRDefault="00C74DDE" w:rsidP="00C74DDE">
      <w:pPr>
        <w:jc w:val="center"/>
        <w:rPr>
          <w:b/>
          <w:bCs/>
          <w:u w:val="single"/>
          <w:lang w:val="nl-NL"/>
        </w:rPr>
      </w:pPr>
      <w:r w:rsidRPr="00C74DDE">
        <w:rPr>
          <w:b/>
          <w:bCs/>
          <w:u w:val="single"/>
          <w:lang w:val="nl-NL"/>
        </w:rPr>
        <w:t>Werkgroep buurtwerking 11/</w:t>
      </w:r>
      <w:r w:rsidR="007F475D">
        <w:rPr>
          <w:b/>
          <w:bCs/>
          <w:u w:val="single"/>
          <w:lang w:val="nl-NL"/>
        </w:rPr>
        <w:t>0</w:t>
      </w:r>
      <w:r w:rsidRPr="00C74DDE">
        <w:rPr>
          <w:b/>
          <w:bCs/>
          <w:u w:val="single"/>
          <w:lang w:val="nl-NL"/>
        </w:rPr>
        <w:t>1/2023</w:t>
      </w:r>
    </w:p>
    <w:p w14:paraId="563355C3" w14:textId="34B66BD0" w:rsidR="00C74DDE" w:rsidRDefault="00C74DDE" w:rsidP="00C74DDE">
      <w:pPr>
        <w:rPr>
          <w:u w:val="single"/>
          <w:lang w:val="nl-NL"/>
        </w:rPr>
      </w:pPr>
      <w:proofErr w:type="spellStart"/>
      <w:r w:rsidRPr="00F91A6C">
        <w:rPr>
          <w:u w:val="single"/>
          <w:lang w:val="nl-NL"/>
        </w:rPr>
        <w:t>Dany</w:t>
      </w:r>
      <w:proofErr w:type="spellEnd"/>
      <w:r w:rsidRPr="00F91A6C">
        <w:rPr>
          <w:u w:val="single"/>
          <w:lang w:val="nl-NL"/>
        </w:rPr>
        <w:t>: voorstelling</w:t>
      </w:r>
    </w:p>
    <w:p w14:paraId="5552D8C9" w14:textId="17FD0325" w:rsidR="00F91A6C" w:rsidRDefault="00F91A6C" w:rsidP="00C74DDE">
      <w:pPr>
        <w:rPr>
          <w:lang w:val="nl-NL"/>
        </w:rPr>
      </w:pPr>
      <w:r>
        <w:rPr>
          <w:lang w:val="nl-NL"/>
        </w:rPr>
        <w:t xml:space="preserve">Sinds kort hebben we een nieuwe vrijwilliger. </w:t>
      </w:r>
      <w:proofErr w:type="spellStart"/>
      <w:r>
        <w:rPr>
          <w:lang w:val="nl-NL"/>
        </w:rPr>
        <w:t>Dany</w:t>
      </w:r>
      <w:proofErr w:type="spellEnd"/>
      <w:r>
        <w:rPr>
          <w:lang w:val="nl-NL"/>
        </w:rPr>
        <w:t xml:space="preserve"> wordt begeleid door Verburght. Hij is nu in pensioen en zoekt een zinvolle activiteit. Hij houdt vanaf volgende week de winkel open op dinsdag van 16u tot 18u. </w:t>
      </w:r>
    </w:p>
    <w:p w14:paraId="735853E0" w14:textId="563F41EE" w:rsidR="00F91A6C" w:rsidRPr="0006480C" w:rsidRDefault="00F91A6C" w:rsidP="00C74DDE">
      <w:pPr>
        <w:rPr>
          <w:i/>
          <w:iCs/>
          <w:u w:val="single"/>
          <w:lang w:val="nl-NL"/>
        </w:rPr>
      </w:pPr>
      <w:r w:rsidRPr="00F91A6C">
        <w:rPr>
          <w:u w:val="single"/>
          <w:lang w:val="nl-NL"/>
        </w:rPr>
        <w:t>Subsidies RTH</w:t>
      </w:r>
      <w:r w:rsidR="008C46B6">
        <w:rPr>
          <w:u w:val="single"/>
          <w:lang w:val="nl-NL"/>
        </w:rPr>
        <w:t>:</w:t>
      </w:r>
      <w:r w:rsidR="008C46B6" w:rsidRPr="0006480C">
        <w:rPr>
          <w:lang w:val="nl-NL"/>
        </w:rPr>
        <w:t xml:space="preserve"> </w:t>
      </w:r>
      <w:r w:rsidR="008C46B6" w:rsidRPr="0006480C">
        <w:rPr>
          <w:i/>
          <w:iCs/>
          <w:lang w:val="nl-NL"/>
        </w:rPr>
        <w:t>spoor 5</w:t>
      </w:r>
    </w:p>
    <w:p w14:paraId="6D33DA79" w14:textId="7771563C" w:rsidR="00826680" w:rsidRDefault="00826680" w:rsidP="00C74DDE">
      <w:pPr>
        <w:rPr>
          <w:lang w:val="nl-NL"/>
        </w:rPr>
      </w:pPr>
      <w:r>
        <w:rPr>
          <w:lang w:val="nl-NL"/>
        </w:rPr>
        <w:t xml:space="preserve">RTH is rechtsreeks toegankelijke hulpverlening. </w:t>
      </w:r>
      <w:r w:rsidR="00211639">
        <w:rPr>
          <w:lang w:val="nl-NL"/>
        </w:rPr>
        <w:t>Dit is e</w:t>
      </w:r>
      <w:r>
        <w:rPr>
          <w:lang w:val="nl-NL"/>
        </w:rPr>
        <w:t xml:space="preserve">en niet intensieve en niet frequente ondersteuningsvorm. </w:t>
      </w:r>
      <w:r w:rsidR="00211639">
        <w:rPr>
          <w:lang w:val="nl-NL"/>
        </w:rPr>
        <w:t>Dit is voor mensen die zelfstandig wonen en werken met een vermoeden van een beperking, die maandelijks een beperkte ondersteuning krijgen. Er was een oproep naar een innovatief idee. GOMM</w:t>
      </w:r>
      <w:r w:rsidR="008C46B6">
        <w:rPr>
          <w:lang w:val="nl-NL"/>
        </w:rPr>
        <w:t xml:space="preserve"> (</w:t>
      </w:r>
      <w:proofErr w:type="spellStart"/>
      <w:r w:rsidR="008C46B6">
        <w:rPr>
          <w:lang w:val="nl-NL"/>
        </w:rPr>
        <w:t>Humival</w:t>
      </w:r>
      <w:proofErr w:type="spellEnd"/>
      <w:r w:rsidR="008C46B6">
        <w:rPr>
          <w:lang w:val="nl-NL"/>
        </w:rPr>
        <w:t>, Verburght en De Triangel)</w:t>
      </w:r>
      <w:r w:rsidR="00211639">
        <w:rPr>
          <w:lang w:val="nl-NL"/>
        </w:rPr>
        <w:t xml:space="preserve"> is hierop ingegaan en kwam met een idee om in OTP mensen te ondersteunen in samenwerking met andere organisaties</w:t>
      </w:r>
      <w:r w:rsidR="008C46B6">
        <w:rPr>
          <w:lang w:val="nl-NL"/>
        </w:rPr>
        <w:t xml:space="preserve"> (</w:t>
      </w:r>
      <w:proofErr w:type="spellStart"/>
      <w:r w:rsidR="008C46B6">
        <w:rPr>
          <w:lang w:val="nl-NL"/>
        </w:rPr>
        <w:t>Schaapshof</w:t>
      </w:r>
      <w:proofErr w:type="spellEnd"/>
      <w:r w:rsidR="008C46B6">
        <w:rPr>
          <w:lang w:val="nl-NL"/>
        </w:rPr>
        <w:t>,…)</w:t>
      </w:r>
      <w:r w:rsidR="00211639">
        <w:rPr>
          <w:lang w:val="nl-NL"/>
        </w:rPr>
        <w:t xml:space="preserve">. Hiervoor zijn er 2 halftijdse medewerkers nodig. Dit is nu goedgekeurd </w:t>
      </w:r>
      <w:r w:rsidR="008C46B6">
        <w:rPr>
          <w:lang w:val="nl-NL"/>
        </w:rPr>
        <w:t xml:space="preserve">door de VAPH (Vlaams Agentschap voor Personen met een Handicap) </w:t>
      </w:r>
      <w:r w:rsidR="00211639">
        <w:rPr>
          <w:lang w:val="nl-NL"/>
        </w:rPr>
        <w:t xml:space="preserve">en mag opgestart worden. In januari wordt dit wat verder uitgedacht en vorm gegeven. Dit is positief voor OTP omdat er personeel wordt ingezet uitsluitend voor OTP. Belangrijk om de cliënten naar hier te brengen, omdat ze hier anders moeilijk geraken. </w:t>
      </w:r>
      <w:r w:rsidR="008C46B6">
        <w:rPr>
          <w:lang w:val="nl-NL"/>
        </w:rPr>
        <w:t>Dit project is een puzzel/samenwerking van OTP en GOMM.</w:t>
      </w:r>
    </w:p>
    <w:p w14:paraId="52063960" w14:textId="1A35622F" w:rsidR="008C46B6" w:rsidRPr="00826680" w:rsidRDefault="008C46B6" w:rsidP="00C74DDE">
      <w:pPr>
        <w:rPr>
          <w:lang w:val="nl-NL"/>
        </w:rPr>
      </w:pPr>
      <w:r>
        <w:rPr>
          <w:lang w:val="nl-NL"/>
        </w:rPr>
        <w:t xml:space="preserve">Katrijn stuurt het project eens door. </w:t>
      </w:r>
      <w:r w:rsidR="0006480C">
        <w:rPr>
          <w:lang w:val="nl-NL"/>
        </w:rPr>
        <w:t xml:space="preserve">Als alles wat concreter is kunnen we een werkgroep spoor 5 oprichten. </w:t>
      </w:r>
    </w:p>
    <w:p w14:paraId="255E2DB9" w14:textId="76112ECD" w:rsidR="00F91A6C" w:rsidRDefault="00F91A6C" w:rsidP="00C74DDE">
      <w:pPr>
        <w:rPr>
          <w:u w:val="single"/>
          <w:lang w:val="nl-NL"/>
        </w:rPr>
      </w:pPr>
      <w:r w:rsidRPr="00F91A6C">
        <w:rPr>
          <w:u w:val="single"/>
          <w:lang w:val="nl-NL"/>
        </w:rPr>
        <w:t>Evaluatie kerstmarkt:</w:t>
      </w:r>
    </w:p>
    <w:p w14:paraId="01C0E12A" w14:textId="525FF964" w:rsidR="0006480C" w:rsidRDefault="0006480C" w:rsidP="00C74DDE">
      <w:pPr>
        <w:rPr>
          <w:lang w:val="nl-NL"/>
        </w:rPr>
      </w:pPr>
      <w:r>
        <w:rPr>
          <w:lang w:val="nl-NL"/>
        </w:rPr>
        <w:t>De kerstmarkt was een succes, maar er zijn zaken waar we rekening mee moeten houden bij een volgende editie/activiteit.</w:t>
      </w:r>
    </w:p>
    <w:p w14:paraId="46EF6099" w14:textId="7F6BFA52" w:rsidR="0006480C" w:rsidRDefault="0006480C" w:rsidP="0006480C">
      <w:pPr>
        <w:pStyle w:val="Lijstalinea"/>
        <w:numPr>
          <w:ilvl w:val="0"/>
          <w:numId w:val="1"/>
        </w:numPr>
        <w:rPr>
          <w:lang w:val="nl-NL"/>
        </w:rPr>
      </w:pPr>
      <w:r>
        <w:rPr>
          <w:lang w:val="nl-NL"/>
        </w:rPr>
        <w:t>Sta tafels aan de tent</w:t>
      </w:r>
    </w:p>
    <w:p w14:paraId="726003F2" w14:textId="4721947C" w:rsidR="0006480C" w:rsidRDefault="0006480C" w:rsidP="0006480C">
      <w:pPr>
        <w:pStyle w:val="Lijstalinea"/>
        <w:numPr>
          <w:ilvl w:val="0"/>
          <w:numId w:val="1"/>
        </w:numPr>
        <w:rPr>
          <w:lang w:val="nl-NL"/>
        </w:rPr>
      </w:pPr>
      <w:r>
        <w:rPr>
          <w:lang w:val="nl-NL"/>
        </w:rPr>
        <w:t>Zichtbaarheid: spandoek/</w:t>
      </w:r>
      <w:proofErr w:type="spellStart"/>
      <w:r>
        <w:rPr>
          <w:lang w:val="nl-NL"/>
        </w:rPr>
        <w:t>beachflag</w:t>
      </w:r>
      <w:proofErr w:type="spellEnd"/>
      <w:r w:rsidR="000553E2">
        <w:rPr>
          <w:lang w:val="nl-NL"/>
        </w:rPr>
        <w:t xml:space="preserve">: bekijken hoeveel € we nog over hebben van subsidiedossiers. </w:t>
      </w:r>
    </w:p>
    <w:p w14:paraId="4CEC12BA" w14:textId="43FD8D6F" w:rsidR="0006480C" w:rsidRDefault="0006480C" w:rsidP="0006480C">
      <w:pPr>
        <w:pStyle w:val="Lijstalinea"/>
        <w:numPr>
          <w:ilvl w:val="0"/>
          <w:numId w:val="1"/>
        </w:numPr>
        <w:rPr>
          <w:lang w:val="nl-NL"/>
        </w:rPr>
      </w:pPr>
      <w:r>
        <w:rPr>
          <w:lang w:val="nl-NL"/>
        </w:rPr>
        <w:t>Duidelijkheid wat we verkopen</w:t>
      </w:r>
    </w:p>
    <w:p w14:paraId="7127B3D0" w14:textId="6F9C8DE9" w:rsidR="0006480C" w:rsidRDefault="0006480C" w:rsidP="0006480C">
      <w:pPr>
        <w:pStyle w:val="Lijstalinea"/>
        <w:numPr>
          <w:ilvl w:val="0"/>
          <w:numId w:val="1"/>
        </w:numPr>
        <w:rPr>
          <w:lang w:val="nl-NL"/>
        </w:rPr>
      </w:pPr>
      <w:r>
        <w:rPr>
          <w:lang w:val="nl-NL"/>
        </w:rPr>
        <w:t>Prijs pannenkoeken</w:t>
      </w:r>
    </w:p>
    <w:p w14:paraId="3BEEC78E" w14:textId="70DA01EC" w:rsidR="00C74DDE" w:rsidRDefault="00396EFF">
      <w:pPr>
        <w:rPr>
          <w:u w:val="single"/>
          <w:lang w:val="nl-NL"/>
        </w:rPr>
      </w:pPr>
      <w:r>
        <w:rPr>
          <w:u w:val="single"/>
          <w:lang w:val="nl-NL"/>
        </w:rPr>
        <w:t>Toekomst OTP</w:t>
      </w:r>
      <w:r w:rsidR="00F91A6C" w:rsidRPr="00F91A6C">
        <w:rPr>
          <w:u w:val="single"/>
          <w:lang w:val="nl-NL"/>
        </w:rPr>
        <w:t xml:space="preserve">: </w:t>
      </w:r>
    </w:p>
    <w:p w14:paraId="1EE515D1" w14:textId="0F30E8FE" w:rsidR="00FB72E3" w:rsidRDefault="00FB72E3">
      <w:pPr>
        <w:rPr>
          <w:lang w:val="nl-NL"/>
        </w:rPr>
      </w:pPr>
      <w:r>
        <w:rPr>
          <w:lang w:val="nl-NL"/>
        </w:rPr>
        <w:t xml:space="preserve">De burenbabbels lopen bijna op z’n einde. We hebben nog JP Van </w:t>
      </w:r>
      <w:proofErr w:type="spellStart"/>
      <w:r>
        <w:rPr>
          <w:lang w:val="nl-NL"/>
        </w:rPr>
        <w:t>Bendegem</w:t>
      </w:r>
      <w:proofErr w:type="spellEnd"/>
      <w:r>
        <w:rPr>
          <w:lang w:val="nl-NL"/>
        </w:rPr>
        <w:t xml:space="preserve"> in januari en de zangstonde gepland, maar erna is het voorbij. We moeten evalueren hoe dit allemaal gelopen is en eens nadenken wat we in de toekomst doen. </w:t>
      </w:r>
    </w:p>
    <w:p w14:paraId="62670AEC" w14:textId="5B9DE612" w:rsidR="00FB72E3" w:rsidRDefault="00FB72E3">
      <w:pPr>
        <w:rPr>
          <w:lang w:val="nl-NL"/>
        </w:rPr>
      </w:pPr>
      <w:r>
        <w:rPr>
          <w:lang w:val="nl-NL"/>
        </w:rPr>
        <w:t xml:space="preserve">Er is een groot contrast tussen de kerstmarkt en de inspanningen van OTP om de buurt samen te brengen. </w:t>
      </w:r>
      <w:r w:rsidR="00AA415E">
        <w:rPr>
          <w:lang w:val="nl-NL"/>
        </w:rPr>
        <w:t xml:space="preserve">Op de kerstmarkt was er veel volk, maar bij andere activiteiten in </w:t>
      </w:r>
      <w:proofErr w:type="spellStart"/>
      <w:r w:rsidR="00AA415E">
        <w:rPr>
          <w:lang w:val="nl-NL"/>
        </w:rPr>
        <w:t>Landegem</w:t>
      </w:r>
      <w:proofErr w:type="spellEnd"/>
      <w:r w:rsidR="00AA415E">
        <w:rPr>
          <w:lang w:val="nl-NL"/>
        </w:rPr>
        <w:t xml:space="preserve"> is er vaak niet veel volk aanwezig.  </w:t>
      </w:r>
    </w:p>
    <w:p w14:paraId="3E658A31" w14:textId="5744C3EA" w:rsidR="00FB72E3" w:rsidRDefault="006810C0">
      <w:pPr>
        <w:rPr>
          <w:lang w:val="nl-NL"/>
        </w:rPr>
      </w:pPr>
      <w:r>
        <w:rPr>
          <w:lang w:val="nl-NL"/>
        </w:rPr>
        <w:t>We moeten meer naar buiten gaan met OTP. Dit door OTP zichtbaarder te maken.</w:t>
      </w:r>
    </w:p>
    <w:p w14:paraId="041CCFA3" w14:textId="190ECF12" w:rsidR="006810C0" w:rsidRDefault="006810C0">
      <w:pPr>
        <w:rPr>
          <w:lang w:val="nl-NL"/>
        </w:rPr>
      </w:pPr>
      <w:r>
        <w:rPr>
          <w:lang w:val="nl-NL"/>
        </w:rPr>
        <w:t>Het is zeker interessant om de burenbabbels te behouden, maar we moeten toch wel enkele dingen evalueren: aanbod activiteiten, samenwerking</w:t>
      </w:r>
      <w:r w:rsidR="000553E2">
        <w:rPr>
          <w:lang w:val="nl-NL"/>
        </w:rPr>
        <w:t>en</w:t>
      </w:r>
      <w:r>
        <w:rPr>
          <w:lang w:val="nl-NL"/>
        </w:rPr>
        <w:t xml:space="preserve"> met verenigingen, …. </w:t>
      </w:r>
    </w:p>
    <w:p w14:paraId="682AB1D0" w14:textId="0AEEDD84" w:rsidR="0021755C" w:rsidRDefault="0021755C">
      <w:pPr>
        <w:rPr>
          <w:lang w:val="nl-NL"/>
        </w:rPr>
      </w:pPr>
      <w:r>
        <w:rPr>
          <w:lang w:val="nl-NL"/>
        </w:rPr>
        <w:t xml:space="preserve">We moeten contacten leggen met verenigingen en hier echt meer tijd in investeren. </w:t>
      </w:r>
      <w:r w:rsidR="00B72BCA">
        <w:rPr>
          <w:lang w:val="nl-NL"/>
        </w:rPr>
        <w:t xml:space="preserve">Dit is essentieel. </w:t>
      </w:r>
    </w:p>
    <w:p w14:paraId="737F690D" w14:textId="22D2362F" w:rsidR="00525812" w:rsidRDefault="00525812">
      <w:pPr>
        <w:rPr>
          <w:lang w:val="nl-NL"/>
        </w:rPr>
      </w:pPr>
      <w:r>
        <w:rPr>
          <w:lang w:val="nl-NL"/>
        </w:rPr>
        <w:t xml:space="preserve">We merken dat we de mensen in </w:t>
      </w:r>
      <w:proofErr w:type="spellStart"/>
      <w:r>
        <w:rPr>
          <w:lang w:val="nl-NL"/>
        </w:rPr>
        <w:t>Landegem</w:t>
      </w:r>
      <w:proofErr w:type="spellEnd"/>
      <w:r>
        <w:rPr>
          <w:lang w:val="nl-NL"/>
        </w:rPr>
        <w:t xml:space="preserve"> moeilijk buiten krijgen. Na 18u valt het allemaal wat stil in </w:t>
      </w:r>
      <w:proofErr w:type="spellStart"/>
      <w:r>
        <w:rPr>
          <w:lang w:val="nl-NL"/>
        </w:rPr>
        <w:t>Landegem</w:t>
      </w:r>
      <w:proofErr w:type="spellEnd"/>
      <w:r>
        <w:rPr>
          <w:lang w:val="nl-NL"/>
        </w:rPr>
        <w:t xml:space="preserve"> en valt er niet veel te doen.</w:t>
      </w:r>
    </w:p>
    <w:p w14:paraId="563EC91E" w14:textId="382D6665" w:rsidR="006F2BDF" w:rsidRDefault="006F2BDF">
      <w:pPr>
        <w:rPr>
          <w:lang w:val="nl-NL"/>
        </w:rPr>
      </w:pPr>
      <w:r>
        <w:rPr>
          <w:lang w:val="nl-NL"/>
        </w:rPr>
        <w:lastRenderedPageBreak/>
        <w:t xml:space="preserve">Het is echt belangrijk dat ALLE voorzieningen zich inzetten voor de burenbabbels. Vooral het maken van reclame is zeer belangrijk. We doen nog eens een oproep op het coördinatieteam om meer reclame te maken voor OTP en zijn activiteiten. </w:t>
      </w:r>
      <w:r w:rsidR="00707C34">
        <w:rPr>
          <w:lang w:val="nl-NL"/>
        </w:rPr>
        <w:t>Bevragen of er interesse is voor de activiteiten</w:t>
      </w:r>
      <w:r w:rsidR="002C3B26">
        <w:rPr>
          <w:lang w:val="nl-NL"/>
        </w:rPr>
        <w:t xml:space="preserve">. </w:t>
      </w:r>
    </w:p>
    <w:p w14:paraId="40BE00CA" w14:textId="74D2F27F" w:rsidR="00FD2E60" w:rsidRDefault="00FD2E60">
      <w:pPr>
        <w:rPr>
          <w:lang w:val="nl-NL"/>
        </w:rPr>
      </w:pPr>
      <w:r>
        <w:rPr>
          <w:lang w:val="nl-NL"/>
        </w:rPr>
        <w:t>Wat is er al succesvol geweest? Openingen, Dag van de Zorg, muziek,…</w:t>
      </w:r>
    </w:p>
    <w:p w14:paraId="5BADE526" w14:textId="058D74DF" w:rsidR="0002316E" w:rsidRDefault="0002316E">
      <w:pPr>
        <w:rPr>
          <w:lang w:val="nl-NL"/>
        </w:rPr>
      </w:pPr>
      <w:r>
        <w:rPr>
          <w:lang w:val="nl-NL"/>
        </w:rPr>
        <w:t>Waar kunnen we nog deel aan nemen? Dag van de Buren (26/5), Dag van de Zorg (september), infoavonden rond energiebesparing, voorleesdag, week tegen pesten (10/2 – 18/2), week van de vrijwilliger (25/2 – 5/3), internationale vrouwendag (8/3)</w:t>
      </w:r>
      <w:r w:rsidR="00040644">
        <w:rPr>
          <w:lang w:val="nl-NL"/>
        </w:rPr>
        <w:t>, quiz</w:t>
      </w:r>
    </w:p>
    <w:p w14:paraId="259E5D0B" w14:textId="3BE1317E" w:rsidR="0002316E" w:rsidRPr="0002316E" w:rsidRDefault="0002316E" w:rsidP="0002316E">
      <w:pPr>
        <w:pStyle w:val="Lijstalinea"/>
        <w:numPr>
          <w:ilvl w:val="0"/>
          <w:numId w:val="3"/>
        </w:numPr>
        <w:rPr>
          <w:lang w:val="nl-NL"/>
        </w:rPr>
      </w:pPr>
      <w:r>
        <w:rPr>
          <w:lang w:val="nl-NL"/>
        </w:rPr>
        <w:t xml:space="preserve">17 </w:t>
      </w:r>
      <w:r w:rsidRPr="0002316E">
        <w:rPr>
          <w:lang w:val="nl-NL"/>
        </w:rPr>
        <w:t xml:space="preserve">Februari: </w:t>
      </w:r>
      <w:r>
        <w:rPr>
          <w:lang w:val="nl-NL"/>
        </w:rPr>
        <w:t>V</w:t>
      </w:r>
      <w:r w:rsidRPr="0002316E">
        <w:rPr>
          <w:lang w:val="nl-NL"/>
        </w:rPr>
        <w:t>alentijn: zangstonde</w:t>
      </w:r>
    </w:p>
    <w:p w14:paraId="72E42F41" w14:textId="0063B682" w:rsidR="0002316E" w:rsidRPr="00546275" w:rsidRDefault="00040644" w:rsidP="0002316E">
      <w:pPr>
        <w:pStyle w:val="Lijstalinea"/>
        <w:numPr>
          <w:ilvl w:val="0"/>
          <w:numId w:val="2"/>
        </w:numPr>
        <w:rPr>
          <w:highlight w:val="yellow"/>
          <w:lang w:val="nl-NL"/>
        </w:rPr>
      </w:pPr>
      <w:r>
        <w:rPr>
          <w:lang w:val="nl-NL"/>
        </w:rPr>
        <w:t>17 m</w:t>
      </w:r>
      <w:r w:rsidR="0002316E">
        <w:rPr>
          <w:lang w:val="nl-NL"/>
        </w:rPr>
        <w:t>aart: dag van de vrouw</w:t>
      </w:r>
      <w:r>
        <w:rPr>
          <w:lang w:val="nl-NL"/>
        </w:rPr>
        <w:t xml:space="preserve"> (8 maart)</w:t>
      </w:r>
      <w:r w:rsidR="0002316E">
        <w:rPr>
          <w:lang w:val="nl-NL"/>
        </w:rPr>
        <w:t>: welke organisaties werken rond vrouwen?</w:t>
      </w:r>
      <w:r w:rsidR="00546275">
        <w:rPr>
          <w:lang w:val="nl-NL"/>
        </w:rPr>
        <w:t xml:space="preserve"> </w:t>
      </w:r>
      <w:r w:rsidR="00546275" w:rsidRPr="00546275">
        <w:rPr>
          <w:highlight w:val="yellow"/>
          <w:lang w:val="nl-NL"/>
        </w:rPr>
        <w:t>Ingeborg en Katrijn</w:t>
      </w:r>
    </w:p>
    <w:p w14:paraId="4C3BCE14" w14:textId="27D06D04" w:rsidR="0002316E" w:rsidRPr="0002316E" w:rsidRDefault="00546275" w:rsidP="0002316E">
      <w:pPr>
        <w:pStyle w:val="Lijstalinea"/>
        <w:numPr>
          <w:ilvl w:val="0"/>
          <w:numId w:val="2"/>
        </w:numPr>
      </w:pPr>
      <w:r>
        <w:t>21 a</w:t>
      </w:r>
      <w:r w:rsidR="0002316E" w:rsidRPr="0002316E">
        <w:t>pril: 24 – 30 april: week van de v</w:t>
      </w:r>
      <w:r w:rsidR="0002316E">
        <w:t>alpreventie</w:t>
      </w:r>
      <w:r>
        <w:t>: samenwerking Okra? Reizende autobus met demo’s,…. Eens nakijken</w:t>
      </w:r>
      <w:r w:rsidR="00040644">
        <w:t>?</w:t>
      </w:r>
      <w:r>
        <w:t xml:space="preserve"> </w:t>
      </w:r>
      <w:r w:rsidR="00040644">
        <w:t xml:space="preserve">Quiz? </w:t>
      </w:r>
    </w:p>
    <w:p w14:paraId="207577F9" w14:textId="3ADFA696" w:rsidR="0002316E" w:rsidRDefault="00546275" w:rsidP="0002316E">
      <w:pPr>
        <w:pStyle w:val="Lijstalinea"/>
        <w:numPr>
          <w:ilvl w:val="0"/>
          <w:numId w:val="2"/>
        </w:numPr>
        <w:rPr>
          <w:lang w:val="nl-NL"/>
        </w:rPr>
      </w:pPr>
      <w:r>
        <w:rPr>
          <w:lang w:val="nl-NL"/>
        </w:rPr>
        <w:t>25 m</w:t>
      </w:r>
      <w:r w:rsidR="0002316E">
        <w:rPr>
          <w:lang w:val="nl-NL"/>
        </w:rPr>
        <w:t xml:space="preserve">ei: </w:t>
      </w:r>
    </w:p>
    <w:p w14:paraId="7676725F" w14:textId="182CC6FF" w:rsidR="0002316E" w:rsidRDefault="0002316E" w:rsidP="0002316E">
      <w:pPr>
        <w:pStyle w:val="Lijstalinea"/>
        <w:numPr>
          <w:ilvl w:val="0"/>
          <w:numId w:val="2"/>
        </w:numPr>
        <w:rPr>
          <w:lang w:val="nl-NL"/>
        </w:rPr>
      </w:pPr>
      <w:r>
        <w:rPr>
          <w:lang w:val="nl-NL"/>
        </w:rPr>
        <w:t xml:space="preserve">Juni: </w:t>
      </w:r>
    </w:p>
    <w:p w14:paraId="08DAE89A" w14:textId="3AEFA230" w:rsidR="0002316E" w:rsidRPr="0002316E" w:rsidRDefault="0002316E" w:rsidP="0002316E">
      <w:pPr>
        <w:pStyle w:val="Lijstalinea"/>
        <w:numPr>
          <w:ilvl w:val="0"/>
          <w:numId w:val="2"/>
        </w:numPr>
        <w:rPr>
          <w:lang w:val="nl-NL"/>
        </w:rPr>
      </w:pPr>
      <w:r>
        <w:rPr>
          <w:lang w:val="nl-NL"/>
        </w:rPr>
        <w:t xml:space="preserve">Juli: </w:t>
      </w:r>
    </w:p>
    <w:p w14:paraId="7374F5E5" w14:textId="6C10409E" w:rsidR="00FD2E60" w:rsidRDefault="00FD2E60" w:rsidP="00FD2E60">
      <w:pPr>
        <w:rPr>
          <w:lang w:val="nl-NL"/>
        </w:rPr>
      </w:pPr>
      <w:r>
        <w:rPr>
          <w:lang w:val="nl-NL"/>
        </w:rPr>
        <w:t xml:space="preserve">We voorzien een evaluatiemoment van de burenbabbels en koppelen hier een actieplan aan. </w:t>
      </w:r>
    </w:p>
    <w:p w14:paraId="468BD64C" w14:textId="221057F7" w:rsidR="00A766AB" w:rsidRDefault="00A766AB" w:rsidP="00FD2E60">
      <w:pPr>
        <w:rPr>
          <w:lang w:val="nl-NL"/>
        </w:rPr>
      </w:pPr>
      <w:r>
        <w:rPr>
          <w:lang w:val="nl-NL"/>
        </w:rPr>
        <w:t>Renaat kijkt eens naar mogelijke activiteiten en welke verenigingen we er kunnen aan koppelen.</w:t>
      </w:r>
      <w:r>
        <w:rPr>
          <w:lang w:val="nl-NL"/>
        </w:rPr>
        <w:br/>
        <w:t xml:space="preserve">Sabine lijst organisaties en contactpersonen op. </w:t>
      </w:r>
    </w:p>
    <w:p w14:paraId="48B9FC8A" w14:textId="72CFDBE5" w:rsidR="006810C0" w:rsidRDefault="006810C0">
      <w:pPr>
        <w:rPr>
          <w:u w:val="single"/>
          <w:lang w:val="nl-NL"/>
        </w:rPr>
      </w:pPr>
      <w:r>
        <w:rPr>
          <w:u w:val="single"/>
          <w:lang w:val="nl-NL"/>
        </w:rPr>
        <w:t>Praktische afspraken burenbabbel:</w:t>
      </w:r>
    </w:p>
    <w:p w14:paraId="0E400A74" w14:textId="3A346B22" w:rsidR="00396EFF" w:rsidRDefault="00C4727D">
      <w:pPr>
        <w:rPr>
          <w:lang w:val="nl-NL"/>
        </w:rPr>
      </w:pPr>
      <w:r w:rsidRPr="00685497">
        <w:rPr>
          <w:i/>
          <w:iCs/>
          <w:lang w:val="nl-NL"/>
        </w:rPr>
        <w:t xml:space="preserve">JP Van </w:t>
      </w:r>
      <w:proofErr w:type="spellStart"/>
      <w:r w:rsidRPr="00685497">
        <w:rPr>
          <w:i/>
          <w:iCs/>
          <w:lang w:val="nl-NL"/>
        </w:rPr>
        <w:t>Bendegem</w:t>
      </w:r>
      <w:proofErr w:type="spellEnd"/>
      <w:r>
        <w:rPr>
          <w:lang w:val="nl-NL"/>
        </w:rPr>
        <w:t xml:space="preserve">: </w:t>
      </w:r>
      <w:r w:rsidR="000B7980">
        <w:rPr>
          <w:lang w:val="nl-NL"/>
        </w:rPr>
        <w:t xml:space="preserve">Ignace ging naar Deinze en hing posters op in Standaard Boekhandel en Letters en </w:t>
      </w:r>
      <w:proofErr w:type="spellStart"/>
      <w:r w:rsidR="000B7980">
        <w:rPr>
          <w:lang w:val="nl-NL"/>
        </w:rPr>
        <w:t>co.</w:t>
      </w:r>
      <w:proofErr w:type="spellEnd"/>
      <w:r w:rsidR="000B7980">
        <w:rPr>
          <w:lang w:val="nl-NL"/>
        </w:rPr>
        <w:t xml:space="preserve"> Er is een mogelijkheid om met hen in zee te gaan. </w:t>
      </w:r>
      <w:r w:rsidR="00606AC1">
        <w:rPr>
          <w:lang w:val="nl-NL"/>
        </w:rPr>
        <w:t>Ignace neemt nog contact op met JP of hij zelf boeken meebrengt. Kay bestelt nog drank.</w:t>
      </w:r>
    </w:p>
    <w:p w14:paraId="49A52FC8" w14:textId="5F3FA19E" w:rsidR="00685497" w:rsidRDefault="00685497">
      <w:pPr>
        <w:rPr>
          <w:lang w:val="nl-NL"/>
        </w:rPr>
      </w:pPr>
      <w:r w:rsidRPr="00685497">
        <w:rPr>
          <w:i/>
          <w:iCs/>
          <w:lang w:val="nl-NL"/>
        </w:rPr>
        <w:t>Zangstonde</w:t>
      </w:r>
      <w:r>
        <w:rPr>
          <w:lang w:val="nl-NL"/>
        </w:rPr>
        <w:t>: vrijdag 17/2: thema: de liefde</w:t>
      </w:r>
      <w:r w:rsidR="00606AC1">
        <w:rPr>
          <w:lang w:val="nl-NL"/>
        </w:rPr>
        <w:t xml:space="preserve">. </w:t>
      </w:r>
      <w:r w:rsidR="00D422F9">
        <w:rPr>
          <w:lang w:val="nl-NL"/>
        </w:rPr>
        <w:t xml:space="preserve">Sabine bezorgt alle info voor de aankondiging aan Kay. </w:t>
      </w:r>
    </w:p>
    <w:p w14:paraId="3C25E94A" w14:textId="39BF6C92" w:rsidR="00F91A6C" w:rsidRDefault="00F91A6C">
      <w:pPr>
        <w:rPr>
          <w:lang w:val="nl-NL"/>
        </w:rPr>
      </w:pPr>
      <w:r w:rsidRPr="00F91A6C">
        <w:rPr>
          <w:u w:val="single"/>
          <w:lang w:val="nl-NL"/>
        </w:rPr>
        <w:t>Subsidiedossiers:</w:t>
      </w:r>
    </w:p>
    <w:p w14:paraId="7FB4F0A8" w14:textId="493F4894" w:rsidR="0006480C" w:rsidRDefault="0006480C">
      <w:pPr>
        <w:rPr>
          <w:lang w:val="nl-NL"/>
        </w:rPr>
      </w:pPr>
      <w:r>
        <w:rPr>
          <w:lang w:val="nl-NL"/>
        </w:rPr>
        <w:t>We kunnen subsidies aanvragen bij stad Deinze voor de voorbije activiteiten. Dit moet voor 1 maart.</w:t>
      </w:r>
    </w:p>
    <w:p w14:paraId="391DC994" w14:textId="7688B8C3" w:rsidR="0006480C" w:rsidRDefault="0006480C">
      <w:pPr>
        <w:rPr>
          <w:lang w:val="nl-NL"/>
        </w:rPr>
      </w:pPr>
      <w:r>
        <w:rPr>
          <w:lang w:val="nl-NL"/>
        </w:rPr>
        <w:t xml:space="preserve">Buurten op den Buiten: er moet een evaluatiedossier gemaakt worden. Hierbij kunnen we de stand van zaken bekijken. </w:t>
      </w:r>
      <w:r w:rsidR="00FB72E3">
        <w:rPr>
          <w:lang w:val="nl-NL"/>
        </w:rPr>
        <w:t xml:space="preserve">Kay maakt </w:t>
      </w:r>
      <w:proofErr w:type="spellStart"/>
      <w:r w:rsidR="00FB72E3">
        <w:rPr>
          <w:lang w:val="nl-NL"/>
        </w:rPr>
        <w:t>asap</w:t>
      </w:r>
      <w:proofErr w:type="spellEnd"/>
      <w:r w:rsidR="00FB72E3">
        <w:rPr>
          <w:lang w:val="nl-NL"/>
        </w:rPr>
        <w:t xml:space="preserve"> een overzicht. </w:t>
      </w:r>
    </w:p>
    <w:p w14:paraId="7624FEC2" w14:textId="1427329C" w:rsidR="00396EFF" w:rsidRDefault="00396EFF">
      <w:pPr>
        <w:rPr>
          <w:lang w:val="nl-NL"/>
        </w:rPr>
      </w:pPr>
      <w:r>
        <w:rPr>
          <w:lang w:val="nl-NL"/>
        </w:rPr>
        <w:t>Project burgerparticipatie stad Deinze: WG sponsoring</w:t>
      </w:r>
      <w:r w:rsidR="00E0764F">
        <w:rPr>
          <w:lang w:val="nl-NL"/>
        </w:rPr>
        <w:t xml:space="preserve">: eventueel nieuwe tafels? </w:t>
      </w:r>
    </w:p>
    <w:p w14:paraId="6CB43240" w14:textId="7EFCDC62" w:rsidR="00040644" w:rsidRDefault="00040644">
      <w:pPr>
        <w:rPr>
          <w:lang w:val="nl-NL"/>
        </w:rPr>
      </w:pPr>
    </w:p>
    <w:p w14:paraId="363CFF06" w14:textId="66A6AA4D" w:rsidR="00E0764F" w:rsidRPr="00A766AB" w:rsidRDefault="00E0764F" w:rsidP="00A766AB">
      <w:pPr>
        <w:jc w:val="center"/>
        <w:rPr>
          <w:lang w:val="nl-NL"/>
        </w:rPr>
      </w:pPr>
      <w:r w:rsidRPr="00042CC8">
        <w:rPr>
          <w:highlight w:val="red"/>
          <w:lang w:val="nl-NL"/>
        </w:rPr>
        <w:t xml:space="preserve">Nieuwe datum WG buurtwerking: </w:t>
      </w:r>
      <w:r w:rsidR="00FB01CD" w:rsidRPr="00042CC8">
        <w:rPr>
          <w:highlight w:val="red"/>
          <w:lang w:val="nl-NL"/>
        </w:rPr>
        <w:t>zo rap mogelijk bepalen</w:t>
      </w:r>
    </w:p>
    <w:p w14:paraId="241496D8" w14:textId="77777777" w:rsidR="00E0764F" w:rsidRDefault="00E0764F">
      <w:pPr>
        <w:rPr>
          <w:lang w:val="nl-NL"/>
        </w:rPr>
      </w:pPr>
    </w:p>
    <w:p w14:paraId="00FAEBB0" w14:textId="54CCB1FE" w:rsidR="00040644" w:rsidRPr="00040644" w:rsidRDefault="00040644">
      <w:pPr>
        <w:rPr>
          <w:b/>
          <w:bCs/>
          <w:lang w:val="nl-NL"/>
        </w:rPr>
      </w:pPr>
      <w:r w:rsidRPr="00040644">
        <w:rPr>
          <w:b/>
          <w:bCs/>
          <w:lang w:val="nl-NL"/>
        </w:rPr>
        <w:t>Nog niet behandelde punten:</w:t>
      </w:r>
    </w:p>
    <w:p w14:paraId="2CAE3467" w14:textId="77777777" w:rsidR="00040644" w:rsidRPr="00040644" w:rsidRDefault="00040644" w:rsidP="00040644">
      <w:pPr>
        <w:rPr>
          <w:u w:val="single"/>
          <w:lang w:val="nl-NL"/>
        </w:rPr>
      </w:pPr>
      <w:r w:rsidRPr="00040644">
        <w:rPr>
          <w:u w:val="single"/>
          <w:lang w:val="nl-NL"/>
        </w:rPr>
        <w:t>Nieuwjaarsreceptie:</w:t>
      </w:r>
    </w:p>
    <w:p w14:paraId="321D1A14" w14:textId="4EF9CB89" w:rsidR="00040644" w:rsidRPr="00040644" w:rsidRDefault="00040644" w:rsidP="00040644">
      <w:pPr>
        <w:rPr>
          <w:lang w:val="nl-NL"/>
        </w:rPr>
      </w:pPr>
    </w:p>
    <w:p w14:paraId="7BC0C0B7" w14:textId="77777777" w:rsidR="00040644" w:rsidRPr="0006480C" w:rsidRDefault="00040644">
      <w:pPr>
        <w:rPr>
          <w:lang w:val="nl-NL"/>
        </w:rPr>
      </w:pPr>
    </w:p>
    <w:sectPr w:rsidR="00040644" w:rsidRPr="00064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9F6"/>
    <w:multiLevelType w:val="hybridMultilevel"/>
    <w:tmpl w:val="28F2283E"/>
    <w:lvl w:ilvl="0" w:tplc="36BE918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8C957C6"/>
    <w:multiLevelType w:val="hybridMultilevel"/>
    <w:tmpl w:val="3B4C2F74"/>
    <w:lvl w:ilvl="0" w:tplc="36BE918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E455A7B"/>
    <w:multiLevelType w:val="hybridMultilevel"/>
    <w:tmpl w:val="B0FA1A54"/>
    <w:lvl w:ilvl="0" w:tplc="36BE918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24545376">
    <w:abstractNumId w:val="1"/>
  </w:num>
  <w:num w:numId="2" w16cid:durableId="1492142758">
    <w:abstractNumId w:val="0"/>
  </w:num>
  <w:num w:numId="3" w16cid:durableId="53048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DE"/>
    <w:rsid w:val="0002316E"/>
    <w:rsid w:val="00040644"/>
    <w:rsid w:val="00042CC8"/>
    <w:rsid w:val="000553E2"/>
    <w:rsid w:val="0006480C"/>
    <w:rsid w:val="000B7980"/>
    <w:rsid w:val="002018BB"/>
    <w:rsid w:val="00211639"/>
    <w:rsid w:val="0021755C"/>
    <w:rsid w:val="0023557E"/>
    <w:rsid w:val="002C3B26"/>
    <w:rsid w:val="00396EFF"/>
    <w:rsid w:val="00493870"/>
    <w:rsid w:val="004F147A"/>
    <w:rsid w:val="00525812"/>
    <w:rsid w:val="00546275"/>
    <w:rsid w:val="00606AC1"/>
    <w:rsid w:val="006810C0"/>
    <w:rsid w:val="00685497"/>
    <w:rsid w:val="006F2BDF"/>
    <w:rsid w:val="00707C34"/>
    <w:rsid w:val="007F475D"/>
    <w:rsid w:val="00826680"/>
    <w:rsid w:val="008C46B6"/>
    <w:rsid w:val="00927161"/>
    <w:rsid w:val="00960CA7"/>
    <w:rsid w:val="00A766AB"/>
    <w:rsid w:val="00AA415E"/>
    <w:rsid w:val="00AC34C9"/>
    <w:rsid w:val="00B72BCA"/>
    <w:rsid w:val="00BA1F81"/>
    <w:rsid w:val="00C4727D"/>
    <w:rsid w:val="00C74DDE"/>
    <w:rsid w:val="00CB0A0D"/>
    <w:rsid w:val="00D422F9"/>
    <w:rsid w:val="00E0764F"/>
    <w:rsid w:val="00F54AF7"/>
    <w:rsid w:val="00F86236"/>
    <w:rsid w:val="00F91A6C"/>
    <w:rsid w:val="00FB01CD"/>
    <w:rsid w:val="00FB72E3"/>
    <w:rsid w:val="00FD2E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5344"/>
  <w15:chartTrackingRefBased/>
  <w15:docId w15:val="{03A75751-49C4-4C7F-B1A6-847735E7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0A0D"/>
    <w:pPr>
      <w:keepNext/>
      <w:keepLines/>
      <w:spacing w:after="0"/>
      <w:outlineLvl w:val="0"/>
    </w:pPr>
    <w:rPr>
      <w:rFonts w:asciiTheme="majorHAnsi" w:eastAsiaTheme="majorEastAsia" w:hAnsiTheme="majorHAnsi" w:cstheme="majorBidi"/>
      <w:color w:val="00B0F0"/>
      <w:sz w:val="32"/>
      <w:szCs w:val="32"/>
    </w:rPr>
  </w:style>
  <w:style w:type="paragraph" w:styleId="Kop2">
    <w:name w:val="heading 2"/>
    <w:basedOn w:val="Standaard"/>
    <w:next w:val="Standaard"/>
    <w:link w:val="Kop2Char"/>
    <w:uiPriority w:val="9"/>
    <w:unhideWhenUsed/>
    <w:qFormat/>
    <w:rsid w:val="00CB0A0D"/>
    <w:pPr>
      <w:keepNext/>
      <w:keepLines/>
      <w:spacing w:before="40" w:after="0"/>
      <w:outlineLvl w:val="1"/>
    </w:pPr>
    <w:rPr>
      <w:rFonts w:asciiTheme="majorHAnsi" w:eastAsiaTheme="majorEastAsia" w:hAnsiTheme="majorHAnsi" w:cstheme="majorBidi"/>
      <w:color w:val="00B050"/>
      <w:sz w:val="26"/>
      <w:szCs w:val="26"/>
    </w:rPr>
  </w:style>
  <w:style w:type="paragraph" w:styleId="Kop3">
    <w:name w:val="heading 3"/>
    <w:basedOn w:val="Standaard"/>
    <w:next w:val="Standaard"/>
    <w:link w:val="Kop3Char"/>
    <w:uiPriority w:val="9"/>
    <w:unhideWhenUsed/>
    <w:qFormat/>
    <w:rsid w:val="00CB0A0D"/>
    <w:pPr>
      <w:keepNext/>
      <w:keepLines/>
      <w:spacing w:before="40" w:after="0"/>
      <w:outlineLvl w:val="2"/>
    </w:pPr>
    <w:rPr>
      <w:rFonts w:asciiTheme="majorHAnsi" w:eastAsiaTheme="majorEastAsia" w:hAnsiTheme="majorHAnsi" w:cstheme="majorBidi"/>
      <w:i/>
      <w:color w:val="ED7D31" w:themeColor="accent2"/>
      <w:sz w:val="23"/>
      <w:szCs w:val="24"/>
    </w:rPr>
  </w:style>
  <w:style w:type="paragraph" w:styleId="Kop4">
    <w:name w:val="heading 4"/>
    <w:basedOn w:val="Standaard"/>
    <w:next w:val="Standaard"/>
    <w:link w:val="Kop4Char"/>
    <w:uiPriority w:val="9"/>
    <w:unhideWhenUsed/>
    <w:qFormat/>
    <w:rsid w:val="00F54AF7"/>
    <w:pPr>
      <w:keepNext/>
      <w:keepLines/>
      <w:spacing w:before="40" w:after="0"/>
      <w:outlineLvl w:val="3"/>
    </w:pPr>
    <w:rPr>
      <w:rFonts w:asciiTheme="majorHAnsi" w:eastAsiaTheme="majorEastAsia" w:hAnsiTheme="majorHAnsi" w:cstheme="majorBidi"/>
      <w:i/>
      <w:iCs/>
      <w:color w:val="FFC000" w:themeColor="accent4"/>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B0A0D"/>
    <w:pPr>
      <w:spacing w:after="0" w:line="240" w:lineRule="auto"/>
      <w:contextualSpacing/>
    </w:pPr>
    <w:rPr>
      <w:rFonts w:asciiTheme="majorHAnsi" w:eastAsiaTheme="majorEastAsia" w:hAnsiTheme="majorHAnsi" w:cstheme="majorBidi"/>
      <w:b/>
      <w:color w:val="FF33CC"/>
      <w:spacing w:val="-10"/>
      <w:kern w:val="28"/>
      <w:sz w:val="40"/>
      <w:szCs w:val="56"/>
    </w:rPr>
  </w:style>
  <w:style w:type="character" w:customStyle="1" w:styleId="TitelChar">
    <w:name w:val="Titel Char"/>
    <w:basedOn w:val="Standaardalinea-lettertype"/>
    <w:link w:val="Titel"/>
    <w:uiPriority w:val="10"/>
    <w:rsid w:val="00CB0A0D"/>
    <w:rPr>
      <w:rFonts w:asciiTheme="majorHAnsi" w:eastAsiaTheme="majorEastAsia" w:hAnsiTheme="majorHAnsi" w:cstheme="majorBidi"/>
      <w:b/>
      <w:color w:val="FF33CC"/>
      <w:spacing w:val="-10"/>
      <w:kern w:val="28"/>
      <w:sz w:val="40"/>
      <w:szCs w:val="56"/>
    </w:rPr>
  </w:style>
  <w:style w:type="character" w:customStyle="1" w:styleId="Kop1Char">
    <w:name w:val="Kop 1 Char"/>
    <w:basedOn w:val="Standaardalinea-lettertype"/>
    <w:link w:val="Kop1"/>
    <w:uiPriority w:val="9"/>
    <w:rsid w:val="00CB0A0D"/>
    <w:rPr>
      <w:rFonts w:asciiTheme="majorHAnsi" w:eastAsiaTheme="majorEastAsia" w:hAnsiTheme="majorHAnsi" w:cstheme="majorBidi"/>
      <w:color w:val="00B0F0"/>
      <w:sz w:val="32"/>
      <w:szCs w:val="32"/>
    </w:rPr>
  </w:style>
  <w:style w:type="character" w:customStyle="1" w:styleId="Kop2Char">
    <w:name w:val="Kop 2 Char"/>
    <w:basedOn w:val="Standaardalinea-lettertype"/>
    <w:link w:val="Kop2"/>
    <w:uiPriority w:val="9"/>
    <w:rsid w:val="00CB0A0D"/>
    <w:rPr>
      <w:rFonts w:asciiTheme="majorHAnsi" w:eastAsiaTheme="majorEastAsia" w:hAnsiTheme="majorHAnsi" w:cstheme="majorBidi"/>
      <w:color w:val="00B050"/>
      <w:sz w:val="26"/>
      <w:szCs w:val="26"/>
    </w:rPr>
  </w:style>
  <w:style w:type="character" w:customStyle="1" w:styleId="Kop3Char">
    <w:name w:val="Kop 3 Char"/>
    <w:basedOn w:val="Standaardalinea-lettertype"/>
    <w:link w:val="Kop3"/>
    <w:uiPriority w:val="9"/>
    <w:rsid w:val="00CB0A0D"/>
    <w:rPr>
      <w:rFonts w:asciiTheme="majorHAnsi" w:eastAsiaTheme="majorEastAsia" w:hAnsiTheme="majorHAnsi" w:cstheme="majorBidi"/>
      <w:i/>
      <w:color w:val="ED7D31" w:themeColor="accent2"/>
      <w:sz w:val="23"/>
      <w:szCs w:val="24"/>
    </w:rPr>
  </w:style>
  <w:style w:type="character" w:customStyle="1" w:styleId="Kop4Char">
    <w:name w:val="Kop 4 Char"/>
    <w:basedOn w:val="Standaardalinea-lettertype"/>
    <w:link w:val="Kop4"/>
    <w:uiPriority w:val="9"/>
    <w:rsid w:val="00F54AF7"/>
    <w:rPr>
      <w:rFonts w:asciiTheme="majorHAnsi" w:eastAsiaTheme="majorEastAsia" w:hAnsiTheme="majorHAnsi" w:cstheme="majorBidi"/>
      <w:i/>
      <w:iCs/>
      <w:color w:val="FFC000" w:themeColor="accent4"/>
      <w:sz w:val="21"/>
    </w:rPr>
  </w:style>
  <w:style w:type="paragraph" w:styleId="Lijstalinea">
    <w:name w:val="List Paragraph"/>
    <w:basedOn w:val="Standaard"/>
    <w:uiPriority w:val="34"/>
    <w:qFormat/>
    <w:rsid w:val="00064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692</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Vk</dc:creator>
  <cp:keywords/>
  <dc:description/>
  <cp:lastModifiedBy>Kay Vk</cp:lastModifiedBy>
  <cp:revision>35</cp:revision>
  <dcterms:created xsi:type="dcterms:W3CDTF">2023-01-11T08:00:00Z</dcterms:created>
  <dcterms:modified xsi:type="dcterms:W3CDTF">2023-01-11T10:04:00Z</dcterms:modified>
</cp:coreProperties>
</file>